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eastAsia="zh-CN"/>
        </w:rPr>
      </w:pPr>
      <w:bookmarkStart w:id="0" w:name="_GoBack"/>
      <w:r>
        <w:rPr>
          <w:rFonts w:hint="eastAsia" w:asciiTheme="minorEastAsia" w:hAnsiTheme="minorEastAsia" w:eastAsiaTheme="minorEastAsia" w:cstheme="minorEastAsia"/>
          <w:b/>
          <w:bCs/>
          <w:sz w:val="44"/>
          <w:szCs w:val="44"/>
          <w:lang w:eastAsia="zh-CN"/>
        </w:rPr>
        <w:t>连汽海州、灌云公司开展节日期间上路上线安全检查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为保障道路交通环境安全，</w:t>
      </w:r>
      <w:r>
        <w:rPr>
          <w:rFonts w:hint="eastAsia" w:asciiTheme="minorEastAsia" w:hAnsiTheme="minorEastAsia" w:eastAsiaTheme="minorEastAsia" w:cstheme="minorEastAsia"/>
          <w:sz w:val="28"/>
          <w:szCs w:val="28"/>
          <w:lang w:eastAsia="zh-CN"/>
        </w:rPr>
        <w:t>进一步提高驾驶员安全行车责任意识，保证中秋节日期间车辆运输安全，</w:t>
      </w:r>
      <w:r>
        <w:rPr>
          <w:rFonts w:hint="eastAsia" w:asciiTheme="minorEastAsia" w:hAnsiTheme="minorEastAsia" w:eastAsiaTheme="minorEastAsia" w:cstheme="minorEastAsia"/>
          <w:sz w:val="28"/>
          <w:szCs w:val="28"/>
          <w:lang w:val="en-US" w:eastAsia="zh-CN"/>
        </w:rPr>
        <w:t>9月15日，连汽灌云公司开展“两不见面”车辆上路上线检查。连汽</w:t>
      </w:r>
      <w:r>
        <w:rPr>
          <w:rFonts w:hint="eastAsia" w:asciiTheme="minorEastAsia" w:hAnsiTheme="minorEastAsia" w:eastAsiaTheme="minorEastAsia" w:cstheme="minorEastAsia"/>
          <w:sz w:val="28"/>
          <w:szCs w:val="28"/>
          <w:lang w:eastAsia="zh-CN"/>
        </w:rPr>
        <w:t>海州公司</w:t>
      </w: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lang w:eastAsia="zh-CN"/>
        </w:rPr>
        <w:t>穆圩、跃进门</w:t>
      </w:r>
      <w:r>
        <w:rPr>
          <w:rFonts w:hint="eastAsia" w:asciiTheme="minorEastAsia" w:hAnsiTheme="minorEastAsia" w:eastAsiaTheme="minorEastAsia" w:cstheme="minorEastAsia"/>
          <w:sz w:val="28"/>
          <w:szCs w:val="28"/>
        </w:rPr>
        <w:t>附近，主要针对车辆安全设施、超员、超载等违法行为进行重点排查</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检查中，对涉及车辆的GPS、轮胎、挡风玻璃、灭火器、安全带、安全锤、车容车貌等重点项目进行</w:t>
      </w:r>
      <w:r>
        <w:rPr>
          <w:rFonts w:hint="eastAsia" w:asciiTheme="minorEastAsia" w:hAnsiTheme="minorEastAsia" w:eastAsiaTheme="minorEastAsia" w:cstheme="minorEastAsia"/>
          <w:sz w:val="28"/>
          <w:szCs w:val="28"/>
          <w:lang w:eastAsia="zh-CN"/>
        </w:rPr>
        <w:t>了</w:t>
      </w:r>
      <w:r>
        <w:rPr>
          <w:rFonts w:hint="eastAsia" w:asciiTheme="minorEastAsia" w:hAnsiTheme="minorEastAsia" w:eastAsiaTheme="minorEastAsia" w:cstheme="minorEastAsia"/>
          <w:sz w:val="28"/>
          <w:szCs w:val="28"/>
        </w:rPr>
        <w:t>严格检查</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在对车辆检查的同时，</w:t>
      </w:r>
      <w:r>
        <w:rPr>
          <w:rFonts w:hint="eastAsia" w:asciiTheme="minorEastAsia" w:hAnsiTheme="minorEastAsia" w:eastAsiaTheme="minorEastAsia" w:cstheme="minorEastAsia"/>
          <w:sz w:val="28"/>
          <w:szCs w:val="28"/>
          <w:lang w:eastAsia="zh-CN"/>
        </w:rPr>
        <w:t>海州公司安全经理王保军、灌云公司经理陈阳</w:t>
      </w:r>
      <w:r>
        <w:rPr>
          <w:rFonts w:hint="eastAsia" w:asciiTheme="minorEastAsia" w:hAnsiTheme="minorEastAsia" w:eastAsiaTheme="minorEastAsia" w:cstheme="minorEastAsia"/>
          <w:sz w:val="28"/>
          <w:szCs w:val="28"/>
        </w:rPr>
        <w:t>面对面与客车驾乘人员进行</w:t>
      </w:r>
      <w:r>
        <w:rPr>
          <w:rFonts w:hint="eastAsia" w:asciiTheme="minorEastAsia" w:hAnsiTheme="minorEastAsia" w:eastAsiaTheme="minorEastAsia" w:cstheme="minorEastAsia"/>
          <w:sz w:val="28"/>
          <w:szCs w:val="28"/>
          <w:lang w:eastAsia="zh-CN"/>
        </w:rPr>
        <w:t>了</w:t>
      </w:r>
      <w:r>
        <w:rPr>
          <w:rFonts w:hint="eastAsia" w:asciiTheme="minorEastAsia" w:hAnsiTheme="minorEastAsia" w:eastAsiaTheme="minorEastAsia" w:cstheme="minorEastAsia"/>
          <w:sz w:val="28"/>
          <w:szCs w:val="28"/>
        </w:rPr>
        <w:t>道路安全宣传教育，</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结合当前道路实际，督促驾驶员打起12分精神，确保车内乘客安全，摒弃交通陋习，拒绝超员、超载、酒驾严重违法行为，并且对车上乘客作出安全提示。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节日期间</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连汽海州、灌云公司</w:t>
      </w:r>
      <w:r>
        <w:rPr>
          <w:rFonts w:hint="eastAsia" w:asciiTheme="minorEastAsia" w:hAnsiTheme="minorEastAsia" w:eastAsiaTheme="minorEastAsia" w:cstheme="minorEastAsia"/>
          <w:sz w:val="28"/>
          <w:szCs w:val="28"/>
        </w:rPr>
        <w:t>将不断严查客运车辆安全设施不齐全、超员、疲劳驾驶等严重交通违法行为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从严从重进行处罚，最大限度地将交通安全隐患消除在萌芽状态，为广大</w:t>
      </w:r>
      <w:r>
        <w:rPr>
          <w:rFonts w:hint="eastAsia" w:asciiTheme="minorEastAsia" w:hAnsiTheme="minorEastAsia" w:eastAsiaTheme="minorEastAsia" w:cstheme="minorEastAsia"/>
          <w:sz w:val="28"/>
          <w:szCs w:val="28"/>
          <w:lang w:eastAsia="zh-CN"/>
        </w:rPr>
        <w:t>旅客</w:t>
      </w:r>
      <w:r>
        <w:rPr>
          <w:rFonts w:hint="eastAsia" w:asciiTheme="minorEastAsia" w:hAnsiTheme="minorEastAsia" w:eastAsiaTheme="minorEastAsia" w:cstheme="minorEastAsia"/>
          <w:sz w:val="28"/>
          <w:szCs w:val="28"/>
        </w:rPr>
        <w:t>度过一个安全祥和的</w:t>
      </w:r>
      <w:r>
        <w:rPr>
          <w:rFonts w:hint="eastAsia" w:asciiTheme="minorEastAsia" w:hAnsiTheme="minorEastAsia" w:eastAsiaTheme="minorEastAsia" w:cstheme="minorEastAsia"/>
          <w:sz w:val="28"/>
          <w:szCs w:val="28"/>
          <w:lang w:eastAsia="zh-CN"/>
        </w:rPr>
        <w:t>中秋</w:t>
      </w:r>
      <w:r>
        <w:rPr>
          <w:rFonts w:hint="eastAsia" w:asciiTheme="minorEastAsia" w:hAnsiTheme="minorEastAsia" w:eastAsiaTheme="minorEastAsia" w:cstheme="minorEastAsia"/>
          <w:sz w:val="28"/>
          <w:szCs w:val="28"/>
        </w:rPr>
        <w:t>提供良好的道路交通环境。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outlineLvl w:val="9"/>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张凯伦</w:t>
      </w:r>
      <w:r>
        <w:rPr>
          <w:rFonts w:hint="eastAsia" w:asciiTheme="minorEastAsia" w:hAnsiTheme="minorEastAsia" w:eastAsiaTheme="minorEastAsia" w:cstheme="minorEastAsia"/>
          <w:sz w:val="28"/>
          <w:szCs w:val="28"/>
          <w:lang w:val="en-US" w:eastAsia="zh-CN"/>
        </w:rPr>
        <w:t xml:space="preserve"> 邱怀玉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eastAsia="zh-CN"/>
        </w:rPr>
      </w:pPr>
    </w:p>
    <w:p>
      <w:pPr>
        <w:rPr>
          <w:rFonts w:hint="eastAsia"/>
          <w:b/>
          <w:bCs/>
          <w:sz w:val="44"/>
          <w:szCs w:val="44"/>
          <w:lang w:eastAsia="zh-CN"/>
        </w:rPr>
      </w:pPr>
      <w:r>
        <w:rPr>
          <w:rFonts w:hint="eastAsia"/>
          <w:b/>
          <w:bCs/>
          <w:sz w:val="44"/>
          <w:szCs w:val="44"/>
          <w:lang w:eastAsia="zh-CN"/>
        </w:rPr>
        <w:t>附件：</w:t>
      </w: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海州公司开展节日期间上路上线安全检查</w:t>
      </w:r>
    </w:p>
    <w:p>
      <w:pPr>
        <w:jc w:val="center"/>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为保障道路交通环境安全，预防重特大道路交通事故，</w:t>
      </w:r>
      <w:r>
        <w:rPr>
          <w:rFonts w:hint="eastAsia" w:ascii="宋体" w:hAnsi="宋体" w:eastAsia="宋体" w:cs="宋体"/>
          <w:sz w:val="28"/>
          <w:szCs w:val="28"/>
          <w:lang w:eastAsia="zh-CN"/>
        </w:rPr>
        <w:t>中秋节</w:t>
      </w:r>
      <w:r>
        <w:rPr>
          <w:rFonts w:hint="eastAsia" w:ascii="宋体" w:hAnsi="宋体" w:eastAsia="宋体" w:cs="宋体"/>
          <w:sz w:val="28"/>
          <w:szCs w:val="28"/>
        </w:rPr>
        <w:t>以来，</w:t>
      </w:r>
      <w:r>
        <w:rPr>
          <w:rFonts w:hint="eastAsia" w:ascii="宋体" w:hAnsi="宋体" w:eastAsia="宋体" w:cs="宋体"/>
          <w:sz w:val="28"/>
          <w:szCs w:val="28"/>
          <w:lang w:eastAsia="zh-CN"/>
        </w:rPr>
        <w:t>海州公司</w:t>
      </w:r>
      <w:r>
        <w:rPr>
          <w:rFonts w:hint="eastAsia" w:ascii="宋体" w:hAnsi="宋体" w:eastAsia="宋体" w:cs="宋体"/>
          <w:sz w:val="28"/>
          <w:szCs w:val="28"/>
        </w:rPr>
        <w:t>在</w:t>
      </w:r>
      <w:r>
        <w:rPr>
          <w:rFonts w:hint="eastAsia" w:ascii="宋体" w:hAnsi="宋体" w:eastAsia="宋体" w:cs="宋体"/>
          <w:sz w:val="28"/>
          <w:szCs w:val="28"/>
          <w:lang w:eastAsia="zh-CN"/>
        </w:rPr>
        <w:t>穆圩、跃进门</w:t>
      </w:r>
      <w:r>
        <w:rPr>
          <w:rFonts w:hint="eastAsia" w:ascii="宋体" w:hAnsi="宋体" w:eastAsia="宋体" w:cs="宋体"/>
          <w:sz w:val="28"/>
          <w:szCs w:val="28"/>
        </w:rPr>
        <w:t>附近，对</w:t>
      </w:r>
      <w:r>
        <w:rPr>
          <w:rFonts w:hint="eastAsia" w:ascii="宋体" w:hAnsi="宋体" w:eastAsia="宋体" w:cs="宋体"/>
          <w:sz w:val="28"/>
          <w:szCs w:val="28"/>
          <w:lang w:eastAsia="zh-CN"/>
        </w:rPr>
        <w:t>公司车辆</w:t>
      </w:r>
      <w:r>
        <w:rPr>
          <w:rFonts w:hint="eastAsia" w:ascii="宋体" w:hAnsi="宋体" w:eastAsia="宋体" w:cs="宋体"/>
          <w:sz w:val="28"/>
          <w:szCs w:val="28"/>
        </w:rPr>
        <w:t>进行重点排查，主要针对车辆安全设施、超员、超载等重点违法行为进行安全大检查。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检查中，重点对涉及车辆的GPS、轮胎、挡风玻璃、灭火器、安全带、安全锤、车容车貌等重点项目进行严格检查</w:t>
      </w:r>
      <w:r>
        <w:rPr>
          <w:rFonts w:hint="eastAsia" w:ascii="宋体" w:hAnsi="宋体" w:eastAsia="宋体" w:cs="宋体"/>
          <w:sz w:val="28"/>
          <w:szCs w:val="28"/>
          <w:lang w:val="en-US" w:eastAsia="zh-CN"/>
        </w:rPr>
        <w:t>,</w:t>
      </w:r>
      <w:r>
        <w:rPr>
          <w:rFonts w:hint="eastAsia" w:ascii="宋体" w:hAnsi="宋体" w:eastAsia="宋体" w:cs="宋体"/>
          <w:sz w:val="28"/>
          <w:szCs w:val="28"/>
        </w:rPr>
        <w:t>在对车辆检查的同时，</w:t>
      </w:r>
      <w:r>
        <w:rPr>
          <w:rFonts w:hint="eastAsia" w:ascii="宋体" w:hAnsi="宋体" w:eastAsia="宋体" w:cs="宋体"/>
          <w:sz w:val="28"/>
          <w:szCs w:val="28"/>
          <w:lang w:eastAsia="zh-CN"/>
        </w:rPr>
        <w:t>安全经理王保军</w:t>
      </w:r>
      <w:r>
        <w:rPr>
          <w:rFonts w:hint="eastAsia" w:ascii="宋体" w:hAnsi="宋体" w:eastAsia="宋体" w:cs="宋体"/>
          <w:sz w:val="28"/>
          <w:szCs w:val="28"/>
        </w:rPr>
        <w:t>面对面与客车驾乘人员进行道路安全宣传教育，结合当前道路实际，督促驾驶员必须打起12分精神，确保车内乘客安全，摒弃交通陋习，拒绝超员、超载、酒驾严重违法行为，并且对车上乘客作出安全提示。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下一步，</w:t>
      </w:r>
      <w:r>
        <w:rPr>
          <w:rFonts w:hint="eastAsia" w:ascii="宋体" w:hAnsi="宋体" w:eastAsia="宋体" w:cs="宋体"/>
          <w:sz w:val="28"/>
          <w:szCs w:val="28"/>
          <w:lang w:eastAsia="zh-CN"/>
        </w:rPr>
        <w:t>海州公司</w:t>
      </w:r>
      <w:r>
        <w:rPr>
          <w:rFonts w:hint="eastAsia" w:ascii="宋体" w:hAnsi="宋体" w:eastAsia="宋体" w:cs="宋体"/>
          <w:sz w:val="28"/>
          <w:szCs w:val="28"/>
        </w:rPr>
        <w:t>将不断严查客运车辆安全设施不齐全、超员、疲劳驾驶等严重交通违法行为</w:t>
      </w:r>
      <w:r>
        <w:rPr>
          <w:rFonts w:hint="eastAsia" w:ascii="宋体" w:hAnsi="宋体" w:eastAsia="宋体" w:cs="宋体"/>
          <w:sz w:val="28"/>
          <w:szCs w:val="28"/>
          <w:lang w:eastAsia="zh-CN"/>
        </w:rPr>
        <w:t>，</w:t>
      </w:r>
      <w:r>
        <w:rPr>
          <w:rFonts w:hint="eastAsia" w:ascii="宋体" w:hAnsi="宋体" w:eastAsia="宋体" w:cs="宋体"/>
          <w:sz w:val="28"/>
          <w:szCs w:val="28"/>
        </w:rPr>
        <w:t>从严从重进行处罚，最大限度地将交通安全隐患消除在萌芽状态，为广大</w:t>
      </w:r>
      <w:r>
        <w:rPr>
          <w:rFonts w:hint="eastAsia" w:ascii="宋体" w:hAnsi="宋体" w:eastAsia="宋体" w:cs="宋体"/>
          <w:sz w:val="28"/>
          <w:szCs w:val="28"/>
          <w:lang w:eastAsia="zh-CN"/>
        </w:rPr>
        <w:t>旅客</w:t>
      </w:r>
      <w:r>
        <w:rPr>
          <w:rFonts w:hint="eastAsia" w:ascii="宋体" w:hAnsi="宋体" w:eastAsia="宋体" w:cs="宋体"/>
          <w:sz w:val="28"/>
          <w:szCs w:val="28"/>
        </w:rPr>
        <w:t>度过一个安全祥和的</w:t>
      </w:r>
      <w:r>
        <w:rPr>
          <w:rFonts w:hint="eastAsia" w:ascii="宋体" w:hAnsi="宋体" w:eastAsia="宋体" w:cs="宋体"/>
          <w:sz w:val="28"/>
          <w:szCs w:val="28"/>
          <w:lang w:eastAsia="zh-CN"/>
        </w:rPr>
        <w:t>中秋</w:t>
      </w:r>
      <w:r>
        <w:rPr>
          <w:rFonts w:hint="eastAsia" w:ascii="宋体" w:hAnsi="宋体" w:eastAsia="宋体" w:cs="宋体"/>
          <w:sz w:val="28"/>
          <w:szCs w:val="28"/>
        </w:rPr>
        <w:t>提供良好的道路交通环境。</w:t>
      </w:r>
    </w:p>
    <w:p>
      <w:pPr>
        <w:keepNext w:val="0"/>
        <w:keepLines w:val="0"/>
        <w:pageBreakBefore w:val="0"/>
        <w:widowControl w:val="0"/>
        <w:kinsoku/>
        <w:wordWrap/>
        <w:overflowPunct/>
        <w:topLinePunct w:val="0"/>
        <w:autoSpaceDE/>
        <w:autoSpaceDN/>
        <w:bidi w:val="0"/>
        <w:adjustRightInd/>
        <w:snapToGrid/>
        <w:spacing w:line="360" w:lineRule="auto"/>
        <w:ind w:firstLine="6300" w:firstLineChars="2250"/>
        <w:jc w:val="right"/>
        <w:textAlignment w:val="auto"/>
        <w:outlineLvl w:val="9"/>
        <w:rPr>
          <w:rFonts w:hint="eastAsia" w:ascii="宋体" w:hAnsi="宋体" w:eastAsia="宋体" w:cs="宋体"/>
          <w:sz w:val="28"/>
          <w:szCs w:val="28"/>
        </w:rPr>
      </w:pPr>
      <w:r>
        <w:rPr>
          <w:rFonts w:hint="eastAsia" w:ascii="宋体" w:hAnsi="宋体" w:eastAsia="宋体" w:cs="宋体"/>
          <w:sz w:val="28"/>
          <w:szCs w:val="28"/>
        </w:rPr>
        <w:t>张凯伦</w:t>
      </w:r>
    </w:p>
    <w:p>
      <w:pPr>
        <w:keepNext w:val="0"/>
        <w:keepLines w:val="0"/>
        <w:pageBreakBefore w:val="0"/>
        <w:widowControl w:val="0"/>
        <w:kinsoku/>
        <w:wordWrap/>
        <w:overflowPunct/>
        <w:topLinePunct w:val="0"/>
        <w:autoSpaceDE/>
        <w:autoSpaceDN/>
        <w:bidi w:val="0"/>
        <w:adjustRightInd/>
        <w:snapToGrid/>
        <w:spacing w:line="360" w:lineRule="auto"/>
        <w:ind w:firstLine="5740" w:firstLineChars="2050"/>
        <w:jc w:val="right"/>
        <w:textAlignment w:val="auto"/>
        <w:outlineLvl w:val="9"/>
        <w:rPr>
          <w:rFonts w:hint="eastAsia" w:ascii="宋体" w:hAnsi="宋体" w:eastAsia="宋体" w:cs="宋体"/>
          <w:sz w:val="28"/>
          <w:szCs w:val="28"/>
        </w:rPr>
      </w:pPr>
      <w:r>
        <w:rPr>
          <w:rFonts w:hint="eastAsia" w:ascii="宋体" w:hAnsi="宋体" w:eastAsia="宋体" w:cs="宋体"/>
          <w:sz w:val="28"/>
          <w:szCs w:val="28"/>
        </w:rPr>
        <w:t>连汽</w:t>
      </w:r>
      <w:r>
        <w:rPr>
          <w:rFonts w:hint="eastAsia" w:ascii="宋体" w:hAnsi="宋体" w:eastAsia="宋体" w:cs="宋体"/>
          <w:sz w:val="28"/>
          <w:szCs w:val="28"/>
          <w:lang w:eastAsia="zh-CN"/>
        </w:rPr>
        <w:t>海州</w:t>
      </w:r>
      <w:r>
        <w:rPr>
          <w:rFonts w:hint="eastAsia" w:ascii="宋体" w:hAnsi="宋体" w:eastAsia="宋体" w:cs="宋体"/>
          <w:sz w:val="28"/>
          <w:szCs w:val="28"/>
        </w:rPr>
        <w:t>公司</w:t>
      </w:r>
    </w:p>
    <w:p>
      <w:pPr>
        <w:keepNext w:val="0"/>
        <w:keepLines w:val="0"/>
        <w:pageBreakBefore w:val="0"/>
        <w:widowControl w:val="0"/>
        <w:kinsoku/>
        <w:wordWrap/>
        <w:overflowPunct/>
        <w:topLinePunct w:val="0"/>
        <w:autoSpaceDE/>
        <w:autoSpaceDN/>
        <w:bidi w:val="0"/>
        <w:adjustRightInd/>
        <w:snapToGrid/>
        <w:spacing w:line="360" w:lineRule="auto"/>
        <w:ind w:firstLine="6160" w:firstLineChars="220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85681</w:t>
      </w:r>
      <w:r>
        <w:rPr>
          <w:rFonts w:hint="eastAsia" w:ascii="宋体" w:hAnsi="宋体" w:eastAsia="宋体" w:cs="宋体"/>
          <w:sz w:val="28"/>
          <w:szCs w:val="28"/>
          <w:lang w:val="en-US" w:eastAsia="zh-CN"/>
        </w:rPr>
        <w:t>381</w:t>
      </w:r>
    </w:p>
    <w:p>
      <w:pPr>
        <w:keepNext w:val="0"/>
        <w:keepLines w:val="0"/>
        <w:pageBreakBefore w:val="0"/>
        <w:widowControl w:val="0"/>
        <w:kinsoku/>
        <w:wordWrap/>
        <w:overflowPunct/>
        <w:topLinePunct w:val="0"/>
        <w:autoSpaceDE/>
        <w:autoSpaceDN/>
        <w:bidi w:val="0"/>
        <w:adjustRightInd/>
        <w:snapToGrid/>
        <w:spacing w:line="360" w:lineRule="auto"/>
        <w:ind w:firstLine="5460" w:firstLineChars="1950"/>
        <w:jc w:val="right"/>
        <w:textAlignment w:val="auto"/>
        <w:outlineLvl w:val="9"/>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12</w:t>
      </w:r>
      <w:r>
        <w:rPr>
          <w:rFonts w:hint="eastAsia" w:ascii="宋体" w:hAnsi="宋体" w:eastAsia="宋体" w:cs="宋体"/>
          <w:sz w:val="28"/>
          <w:szCs w:val="28"/>
        </w:rPr>
        <w:t>日</w:t>
      </w: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灌云公司开展节日期间上路上线检查</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为了进一步提高驾驶员安全行车责任意识，遏制驾驶员违章违纪行为，保证节日期间车辆运输安全，</w:t>
      </w:r>
      <w:r>
        <w:rPr>
          <w:rFonts w:hint="eastAsia" w:ascii="宋体" w:hAnsi="宋体" w:eastAsia="宋体" w:cs="宋体"/>
          <w:sz w:val="28"/>
          <w:szCs w:val="28"/>
          <w:lang w:val="en-US" w:eastAsia="zh-CN"/>
        </w:rPr>
        <w:t>9月15日上午，灌云公司经理陈阳、副经理魏海波、高兵带领安机科相关人员开展“两不见面”车辆上路上线检查。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四队客运站，检查人员重点对违章违纪率高的线路责任人进行约谈，告诫他们必须严格遵守公司各项安全管理制度，加强车辆技术状况的检查，同时配合公司开展驾驶员教育培训，切实提高驾驶员安全行车责任意识，确保节日期间车辆运输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陈阳结合做好“防风险保安全迎大庆”安全生产工作的要求，对四队客运站负责人重点强调一定要从思想上高度重视行车安全工作，加强“三不进站、六不出站”的管控力度，严查车辆超速、超员等违章违纪行为，确保“两不见面”车辆安全监管到位，保障公司安全生产形势持续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40" w:firstLineChars="23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单位：灌云公司</w:t>
      </w:r>
    </w:p>
    <w:p>
      <w:pPr>
        <w:keepNext w:val="0"/>
        <w:keepLines w:val="0"/>
        <w:pageBreakBefore w:val="0"/>
        <w:widowControl w:val="0"/>
        <w:kinsoku/>
        <w:wordWrap/>
        <w:overflowPunct/>
        <w:topLinePunct w:val="0"/>
        <w:autoSpaceDE/>
        <w:autoSpaceDN/>
        <w:bidi w:val="0"/>
        <w:adjustRightInd/>
        <w:snapToGrid/>
        <w:spacing w:line="360" w:lineRule="auto"/>
        <w:ind w:firstLine="6720" w:firstLineChars="24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作者：邱怀玉</w:t>
      </w: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联系方式：051888106973</w:t>
      </w: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日期：2019年9月16日</w:t>
      </w:r>
    </w:p>
    <w:p>
      <w:pPr>
        <w:rPr>
          <w:rFonts w:hint="eastAsia"/>
          <w:sz w:val="32"/>
          <w:szCs w:val="32"/>
          <w:lang w:eastAsia="zh-CN"/>
        </w:rPr>
      </w:pPr>
    </w:p>
    <w:p>
      <w:pPr>
        <w:rPr>
          <w:rFonts w:hint="eastAsia"/>
          <w:sz w:val="32"/>
          <w:szCs w:val="32"/>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34744"/>
    <w:rsid w:val="2DC3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2019-09-20T01:20:00Z</dcterms:created>
  <dc:creator>陌七七有点墨</dc:creator>
  <cp:lastModifiedBy>陌七七有点墨</cp:lastModifiedBy>
  <dcterms:modified xsi:type="dcterms:W3CDTF">2019-09-20T01:37:40Z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