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江苏海通各分公司认真组织“党员活动日”活动</w:t>
      </w:r>
    </w:p>
    <w:bookmarkEnd w:id="0"/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深入开展党员学习日活动，喜迎党的十九大，10月10日，江苏海通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积极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组织党员干部职工观看专题片《巡视利剑》之《利剑高悬》、《政治巡视》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十八大以来，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共产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党从肩负的历史使命出发，直面四大考验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四种危险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把全面从严治党纳入四个全面战略布局，着力从严从细管党治党，党的建设实现重大历史性变革。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《巡视利剑》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专题片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立足“全面从严治党”的战略高度，阐述了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巡视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“是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全面从严治党的重大举措，赋予了反腐倡廉新的活力，有力推动管党治党向标本兼治迈进。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港通分公司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金海二桥、解放东路、徐圩节能路三个在建工程项目党支部克服工期紧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任务重的困难，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充分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利用晚上和工程空闲时间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组织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活动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，并留存活动情况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的资料，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包括活动参与人数、活动视频影像资料等。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本次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专题片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的观看学习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，让全体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党员干部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明白，要实现中华民族伟大复兴，关键在于从严治党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坚定不移改进作风、惩治腐败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；要从小做起，从点做起，做到戒私心，去贪欲，经常自省，提高道德修养，坚定共产党员崇高的理想信念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党员干部们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纷纷表示：在今后的工作中，一定会努力工作，端正作风，铭记习总书记的治党之道，坚守“入党初心，不忘始终”。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单位：江苏海通港通、航务、通仁分公司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作者：赵昂、滕友望、周晓瑞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时间：2017年10月13日</w:t>
      </w:r>
    </w:p>
    <w:p>
      <w:pP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附：原稿件</w:t>
      </w:r>
    </w:p>
    <w:p>
      <w:pPr>
        <w:ind w:left="2200" w:hanging="2209" w:hangingChars="500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江苏海通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分公司党总支一线项目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认真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组织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“党员固定学习日”活动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江苏海通港通分公司党总支一线项目部认真组织党员学习“党员固定学习日”活动。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三个在建工程项目党支部，克服工期紧，任务重的困难，利用晚上和工程空闲时间进行学习，确保每月集中学习不少于一次，并留存每次“固定学习日”活动情况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的资料，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包括活动参与人数、活动视频影像资料等内容。通过学习，一线党员干部的政治思想素质进一步提高，有力推进了在建工程项目的顺利开展。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10月10日，金海二桥、解放东路、徐圩节能路项目部学习并观看了“巡视利剑”、“利剑高悬”、“政治巡视”。</w:t>
      </w:r>
    </w:p>
    <w:p>
      <w:pPr>
        <w:widowControl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单位：港通分公司</w:t>
      </w:r>
    </w:p>
    <w:p>
      <w:pPr>
        <w:widowControl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           作者：赵昂</w:t>
      </w:r>
    </w:p>
    <w:p>
      <w:pPr>
        <w:widowControl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           时间：2017年10月11号</w:t>
      </w:r>
    </w:p>
    <w:p>
      <w:pPr>
        <w:widowControl/>
        <w:jc w:val="righ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>
      <w:pPr>
        <w:widowControl/>
        <w:jc w:val="righ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江苏海通航务分公司组织党员观看《巡视利剑》专题片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喜迎党的十九大，深入开展党员学习日活动，10月10日，江苏海通航务分公司组织党员干部职工观看专题片《巡视利剑》之《利剑高悬》、《政治巡视》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的十八大以来，我们党从肩负的历史使命出发，直面四大考验，四种危险。把全面从严治党纳入四个全面战略布局，着力从严从细管党治党，党的建设实现重大历史性变革。党经历了洗礼和锻造，党的凝聚力、战斗力、领导力和号召力大大增加，党心民心更加凝聚。该专题片从习近平讲话精神，到党的十八大以来，党内出现的腐败问题，真实案例，警示广大党员干部立足岗位，严于律己，杜绝一切不正之风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看完专题片，党员干部们纷纷表示：在今后的工作中，一定会努力工作，端正作风，铭记习总书记的治党之道，坚守“入党初心，不忘始终”。</w:t>
      </w:r>
    </w:p>
    <w:p>
      <w:pPr>
        <w:ind w:firstLine="4060" w:firstLineChars="145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江苏海通航务分公司</w:t>
      </w:r>
    </w:p>
    <w:p>
      <w:pPr>
        <w:ind w:firstLine="4060" w:firstLineChars="145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滕友望</w:t>
      </w:r>
    </w:p>
    <w:p>
      <w:pPr>
        <w:ind w:firstLine="4060" w:firstLineChars="145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2017年10月10日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44"/>
          <w:sz w:val="44"/>
          <w:szCs w:val="44"/>
          <w:lang w:val="en-US" w:eastAsia="zh-CN" w:bidi="ar"/>
        </w:rPr>
        <w:t>海通公司通仁分公司组织开展“党员活动日”活动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 xml:space="preserve">近日，海通公司通仁分公司组织党员干部集中观看了专题教育片《巡视利剑》之《利剑高悬》、《政治巡视》。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 xml:space="preserve">    专题片立足“全面从严治党”的战略高度，阐述了巡视作为全面从严治党的重大举措，赋予了反腐倡廉新的活力，有力推动管党治党向标本兼治迈进。第一集《利剑高悬》从三个巡视发现的案件，鲜明地向全党传递出这样的信息：党的十八大以来，党中央把巡视工作摆上了更突出的位置，习近平总书记亲自部署，提出一系列理论创新、实践创新、制度创新，让巡视这一党内监督方式，换发出全新的活力和巨大威力，真正成为管党治党的重要利器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  <w:t>通过本次专题片的观看学习，让全体党员干部明白这样一个道理，要实现中华民族伟大复兴，关键在于从严治党，坚定不移改进作风、惩治腐败。要从小做起，从点做起，做到戒私心，去贪欲，经常自省，提高道德修养，坚定共产党员崇高的理想信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单位：海建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通仁分公司</w:t>
      </w:r>
    </w:p>
    <w:p>
      <w:pPr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作者：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周晓瑞</w:t>
      </w:r>
    </w:p>
    <w:p>
      <w:pPr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时间：2017年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imSun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5385"/>
    <w:rsid w:val="27E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2017-10-13T08:23:00Z</dcterms:created>
  <dc:creator>Administrator</dc:creator>
  <cp:lastModifiedBy>Administrator</cp:lastModifiedBy>
  <dcterms:modified xsi:type="dcterms:W3CDTF">2017-10-13T08:37:28Z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