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D81" w:rsidRDefault="00BD1D81" w:rsidP="00BD1D81">
      <w:pPr>
        <w:spacing w:line="360" w:lineRule="auto"/>
        <w:ind w:rightChars="-56" w:right="-118"/>
        <w:jc w:val="center"/>
        <w:textAlignment w:val="baseline"/>
        <w:outlineLvl w:val="0"/>
        <w:rPr>
          <w:rFonts w:ascii="宋体" w:hAnsi="宋体" w:cs="宋体"/>
          <w:b/>
          <w:sz w:val="36"/>
          <w:szCs w:val="36"/>
          <w:lang w:val="zh-CN"/>
        </w:rPr>
      </w:pPr>
      <w:bookmarkStart w:id="0" w:name="_Toc488500962"/>
      <w:r>
        <w:rPr>
          <w:rFonts w:ascii="宋体" w:hAnsi="宋体" w:cs="宋体" w:hint="eastAsia"/>
          <w:b/>
          <w:sz w:val="36"/>
          <w:szCs w:val="36"/>
        </w:rPr>
        <w:t>招标公告</w:t>
      </w:r>
      <w:bookmarkEnd w:id="0"/>
    </w:p>
    <w:p w:rsidR="00BD1D81" w:rsidRDefault="00BD1D81" w:rsidP="00BD1D81">
      <w:pPr>
        <w:ind w:rightChars="-56" w:right="-118"/>
        <w:jc w:val="center"/>
        <w:textAlignment w:val="baseline"/>
        <w:outlineLvl w:val="0"/>
        <w:rPr>
          <w:rFonts w:ascii="宋体" w:hAnsi="宋体" w:cs="宋体" w:hint="eastAsia"/>
          <w:b/>
          <w:sz w:val="36"/>
          <w:szCs w:val="36"/>
        </w:rPr>
      </w:pPr>
      <w:r>
        <w:rPr>
          <w:rFonts w:ascii="宋体" w:hAnsi="宋体" w:cs="宋体" w:hint="eastAsia"/>
          <w:b/>
          <w:sz w:val="36"/>
          <w:szCs w:val="36"/>
        </w:rPr>
        <w:t>户外广告媒体经营权项目</w:t>
      </w:r>
    </w:p>
    <w:p w:rsidR="00BD1D81" w:rsidRDefault="00BD1D81" w:rsidP="00BD1D81">
      <w:pPr>
        <w:adjustRightInd w:val="0"/>
        <w:snapToGrid w:val="0"/>
        <w:spacing w:line="360" w:lineRule="auto"/>
        <w:ind w:firstLineChars="200" w:firstLine="480"/>
        <w:jc w:val="left"/>
        <w:rPr>
          <w:rFonts w:ascii="Tahoma" w:hAnsi="宋体" w:hint="eastAsia"/>
          <w:sz w:val="18"/>
          <w:shd w:val="clear" w:color="auto" w:fill="FFFFFF"/>
        </w:rPr>
      </w:pPr>
      <w:r>
        <w:rPr>
          <w:rFonts w:ascii="宋体" w:hAnsi="宋体" w:cs="宋体" w:hint="eastAsia"/>
          <w:sz w:val="24"/>
        </w:rPr>
        <w:t>江苏立</w:t>
      </w:r>
      <w:proofErr w:type="gramStart"/>
      <w:r>
        <w:rPr>
          <w:rFonts w:ascii="宋体" w:hAnsi="宋体" w:cs="宋体" w:hint="eastAsia"/>
          <w:sz w:val="24"/>
        </w:rPr>
        <w:t>信建设</w:t>
      </w:r>
      <w:proofErr w:type="gramEnd"/>
      <w:r>
        <w:rPr>
          <w:rFonts w:ascii="宋体" w:hAnsi="宋体" w:cs="宋体" w:hint="eastAsia"/>
          <w:sz w:val="24"/>
        </w:rPr>
        <w:t>工程造价咨询有限公司受连云港市交通传媒有限公司委托，对已具备招标条件的</w:t>
      </w:r>
      <w:r>
        <w:rPr>
          <w:rFonts w:hint="eastAsia"/>
          <w:bCs/>
          <w:sz w:val="24"/>
          <w:u w:val="single"/>
        </w:rPr>
        <w:t>连云港市交通传媒有限公司户外广告媒体经营权</w:t>
      </w:r>
      <w:r>
        <w:rPr>
          <w:rFonts w:hint="eastAsia"/>
          <w:bCs/>
          <w:sz w:val="24"/>
        </w:rPr>
        <w:t>项目</w:t>
      </w:r>
      <w:r>
        <w:rPr>
          <w:rFonts w:ascii="宋体" w:hAnsi="宋体" w:cs="宋体" w:hint="eastAsia"/>
          <w:sz w:val="24"/>
        </w:rPr>
        <w:t>进行公开招标，资格后审。</w:t>
      </w:r>
      <w:r>
        <w:rPr>
          <w:sz w:val="24"/>
        </w:rPr>
        <w:br/>
        <w:t xml:space="preserve">    </w:t>
      </w:r>
      <w:r>
        <w:rPr>
          <w:rFonts w:ascii="宋体" w:hAnsi="宋体" w:hint="eastAsia"/>
          <w:b/>
          <w:kern w:val="0"/>
          <w:sz w:val="24"/>
          <w:shd w:val="clear" w:color="auto" w:fill="FFFFFF"/>
        </w:rPr>
        <w:t>一、本招标项目概况</w:t>
      </w:r>
      <w:r>
        <w:rPr>
          <w:rFonts w:ascii="宋体" w:hAnsi="宋体" w:hint="eastAsia"/>
          <w:kern w:val="0"/>
          <w:sz w:val="24"/>
          <w:shd w:val="clear" w:color="auto" w:fill="FFFFFF"/>
        </w:rPr>
        <w:t>：</w:t>
      </w:r>
    </w:p>
    <w:p w:rsidR="00BD1D81" w:rsidRDefault="00BD1D81" w:rsidP="00BD1D81">
      <w:pPr>
        <w:adjustRightInd w:val="0"/>
        <w:snapToGrid w:val="0"/>
        <w:spacing w:line="360" w:lineRule="auto"/>
        <w:ind w:firstLineChars="300" w:firstLine="720"/>
        <w:jc w:val="left"/>
        <w:rPr>
          <w:bCs/>
          <w:sz w:val="24"/>
          <w:lang w:val="zh-CN"/>
        </w:rPr>
      </w:pPr>
      <w:r>
        <w:rPr>
          <w:rFonts w:ascii="宋体" w:hAnsi="宋体" w:hint="eastAsia"/>
          <w:kern w:val="0"/>
          <w:sz w:val="24"/>
          <w:shd w:val="clear" w:color="auto" w:fill="FFFFFF"/>
        </w:rPr>
        <w:t>1、项目名称：</w:t>
      </w:r>
      <w:r>
        <w:rPr>
          <w:rFonts w:hint="eastAsia"/>
          <w:bCs/>
          <w:sz w:val="24"/>
        </w:rPr>
        <w:t>连云港市交通传媒有限公司户外广告媒体经营权项目；</w:t>
      </w:r>
    </w:p>
    <w:p w:rsidR="00BD1D81" w:rsidRDefault="00BD1D81" w:rsidP="00BD1D81">
      <w:pPr>
        <w:widowControl/>
        <w:shd w:val="solid" w:color="FFFFFF" w:fill="auto"/>
        <w:autoSpaceDN w:val="0"/>
        <w:spacing w:line="360" w:lineRule="auto"/>
        <w:ind w:firstLineChars="300" w:firstLine="720"/>
        <w:jc w:val="left"/>
        <w:rPr>
          <w:rFonts w:ascii="宋体" w:hAnsi="宋体"/>
          <w:kern w:val="0"/>
          <w:sz w:val="24"/>
          <w:shd w:val="clear" w:color="auto" w:fill="FFFFFF"/>
        </w:rPr>
      </w:pPr>
      <w:r>
        <w:rPr>
          <w:rFonts w:ascii="宋体" w:hAnsi="宋体" w:hint="eastAsia"/>
          <w:kern w:val="0"/>
          <w:sz w:val="24"/>
          <w:shd w:val="clear" w:color="auto" w:fill="FFFFFF"/>
        </w:rPr>
        <w:t>2、项目编号：LYGLX201709001；</w:t>
      </w:r>
    </w:p>
    <w:p w:rsidR="00BD1D81" w:rsidRDefault="00BD1D81" w:rsidP="00BD1D81">
      <w:pPr>
        <w:widowControl/>
        <w:shd w:val="solid" w:color="FFFFFF" w:fill="auto"/>
        <w:autoSpaceDN w:val="0"/>
        <w:spacing w:line="460" w:lineRule="exact"/>
        <w:ind w:firstLineChars="300" w:firstLine="720"/>
        <w:jc w:val="left"/>
        <w:rPr>
          <w:rFonts w:ascii="宋体" w:hAnsi="宋体" w:cs="仿宋_GB2312" w:hint="eastAsia"/>
          <w:sz w:val="24"/>
        </w:rPr>
      </w:pPr>
      <w:r>
        <w:rPr>
          <w:rFonts w:ascii="宋体" w:hAnsi="宋体" w:hint="eastAsia"/>
          <w:kern w:val="0"/>
          <w:sz w:val="24"/>
          <w:shd w:val="clear" w:color="auto" w:fill="FFFFFF"/>
        </w:rPr>
        <w:t>3</w:t>
      </w:r>
      <w:r>
        <w:rPr>
          <w:rFonts w:ascii="宋体" w:hAnsi="宋体" w:cs="宋体" w:hint="eastAsia"/>
          <w:sz w:val="24"/>
        </w:rPr>
        <w:t>、招标范围</w:t>
      </w:r>
      <w:r>
        <w:rPr>
          <w:rFonts w:ascii="宋体" w:hAnsi="宋体" w:hint="eastAsia"/>
          <w:kern w:val="0"/>
          <w:sz w:val="24"/>
          <w:shd w:val="clear" w:color="auto" w:fill="FFFFFF"/>
        </w:rPr>
        <w:t>：</w:t>
      </w:r>
      <w:r>
        <w:rPr>
          <w:rFonts w:ascii="宋体" w:hAnsi="宋体" w:cs="仿宋_GB2312" w:hint="eastAsia"/>
          <w:sz w:val="24"/>
        </w:rPr>
        <w:t>户外12个广告载体和与1座户外LED显示屏广告经营权；</w:t>
      </w:r>
    </w:p>
    <w:p w:rsidR="00BD1D81" w:rsidRDefault="00BD1D81" w:rsidP="00BD1D81">
      <w:pPr>
        <w:widowControl/>
        <w:shd w:val="solid" w:color="FFFFFF" w:fill="auto"/>
        <w:autoSpaceDN w:val="0"/>
        <w:spacing w:line="360" w:lineRule="auto"/>
        <w:ind w:firstLineChars="300" w:firstLine="720"/>
        <w:jc w:val="left"/>
        <w:rPr>
          <w:rFonts w:ascii="宋体" w:hAnsi="宋体" w:hint="eastAsia"/>
          <w:kern w:val="0"/>
          <w:sz w:val="24"/>
          <w:shd w:val="clear" w:color="auto" w:fill="FFFFFF"/>
        </w:rPr>
      </w:pPr>
      <w:r>
        <w:rPr>
          <w:rFonts w:ascii="宋体" w:hAnsi="宋体" w:hint="eastAsia"/>
          <w:kern w:val="0"/>
          <w:sz w:val="24"/>
          <w:shd w:val="clear" w:color="auto" w:fill="FFFFFF"/>
        </w:rPr>
        <w:t>4、承包经营期限：3年</w:t>
      </w:r>
    </w:p>
    <w:p w:rsidR="00BD1D81" w:rsidRDefault="00BD1D81" w:rsidP="00BD1D81">
      <w:pPr>
        <w:widowControl/>
        <w:shd w:val="solid" w:color="FFFFFF" w:fill="auto"/>
        <w:autoSpaceDN w:val="0"/>
        <w:spacing w:line="360" w:lineRule="auto"/>
        <w:ind w:firstLineChars="300" w:firstLine="720"/>
        <w:jc w:val="left"/>
        <w:rPr>
          <w:rFonts w:cs="宋体" w:hint="eastAsia"/>
          <w:sz w:val="24"/>
        </w:rPr>
      </w:pPr>
      <w:r>
        <w:rPr>
          <w:rFonts w:ascii="宋体" w:hAnsi="宋体" w:hint="eastAsia"/>
          <w:kern w:val="0"/>
          <w:sz w:val="24"/>
          <w:shd w:val="clear" w:color="auto" w:fill="FFFFFF"/>
        </w:rPr>
        <w:t>5、招标内容：</w:t>
      </w:r>
      <w:r>
        <w:rPr>
          <w:rFonts w:ascii="宋体" w:hAnsi="宋体" w:cs="仿宋_GB2312" w:hint="eastAsia"/>
          <w:bCs/>
          <w:sz w:val="24"/>
        </w:rPr>
        <w:t>广告经营权。</w:t>
      </w:r>
    </w:p>
    <w:p w:rsidR="00BD1D81" w:rsidRDefault="00BD1D81" w:rsidP="00BD1D81">
      <w:pPr>
        <w:widowControl/>
        <w:shd w:val="solid" w:color="FFFFFF" w:fill="auto"/>
        <w:autoSpaceDN w:val="0"/>
        <w:spacing w:line="360" w:lineRule="auto"/>
        <w:ind w:leftChars="228" w:left="720" w:hangingChars="100" w:hanging="241"/>
        <w:jc w:val="left"/>
        <w:rPr>
          <w:rFonts w:ascii="宋体" w:hAnsi="宋体"/>
          <w:b/>
          <w:kern w:val="0"/>
          <w:sz w:val="24"/>
          <w:shd w:val="clear" w:color="auto" w:fill="FFFFFF"/>
        </w:rPr>
      </w:pPr>
      <w:r>
        <w:rPr>
          <w:rFonts w:ascii="宋体" w:hAnsi="宋体" w:hint="eastAsia"/>
          <w:b/>
          <w:kern w:val="0"/>
          <w:sz w:val="24"/>
          <w:shd w:val="clear" w:color="auto" w:fill="FFFFFF"/>
        </w:rPr>
        <w:t xml:space="preserve">二、投标资格条件：  </w:t>
      </w:r>
    </w:p>
    <w:p w:rsidR="00BD1D81" w:rsidRDefault="00BD1D81" w:rsidP="00BD1D81">
      <w:pPr>
        <w:spacing w:line="360" w:lineRule="auto"/>
        <w:ind w:rightChars="-56" w:right="-118" w:firstLineChars="300" w:firstLine="720"/>
        <w:textAlignment w:val="baseline"/>
        <w:rPr>
          <w:rFonts w:ascii="宋体" w:hAnsi="宋体" w:cs="宋体" w:hint="eastAsia"/>
          <w:color w:val="000000"/>
          <w:sz w:val="24"/>
        </w:rPr>
      </w:pPr>
      <w:r>
        <w:rPr>
          <w:rFonts w:ascii="宋体" w:hAnsi="宋体" w:cs="宋体" w:hint="eastAsia"/>
          <w:color w:val="000000"/>
          <w:sz w:val="24"/>
        </w:rPr>
        <w:t xml:space="preserve">1、中华人民共和国境内注册的具有独立承担民事责任能力的企事业法人；企业注册资本金应不低于500万元包含500万元整，企业成立时间不少于3年包含3年。且营业执照范围必须具备广告经营资格；并且投标人同意承担公益广告发布义务。 </w:t>
      </w:r>
    </w:p>
    <w:p w:rsidR="00BD1D81" w:rsidRDefault="00BD1D81" w:rsidP="00BD1D81">
      <w:pPr>
        <w:widowControl/>
        <w:shd w:val="solid" w:color="FFFFFF" w:fill="auto"/>
        <w:autoSpaceDN w:val="0"/>
        <w:spacing w:line="360" w:lineRule="auto"/>
        <w:ind w:firstLineChars="200" w:firstLine="480"/>
        <w:jc w:val="left"/>
        <w:rPr>
          <w:rFonts w:ascii="宋体" w:hAnsi="宋体" w:cs="宋体" w:hint="eastAsia"/>
          <w:b/>
          <w:bCs/>
          <w:color w:val="FF0000"/>
          <w:sz w:val="24"/>
        </w:rPr>
      </w:pPr>
      <w:r>
        <w:rPr>
          <w:rFonts w:ascii="宋体" w:hAnsi="宋体" w:cs="宋体" w:hint="eastAsia"/>
          <w:sz w:val="24"/>
        </w:rPr>
        <w:t xml:space="preserve">  2、具有良好的商业信誉和健全的财务会计制度；具有依法缴纳税收和社会保障资金的良好记录；在经营期间没有拖欠租赁费行为，没有违法经营记录；</w:t>
      </w:r>
    </w:p>
    <w:p w:rsidR="00BD1D81" w:rsidRDefault="00BD1D81" w:rsidP="00BD1D81">
      <w:p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3、2014年1月1日以来（以合同签订时间为准），至少有一个广告经营权承包费为100万元及以上的广告经营权业务项目业绩（需提交广告经营权业务项目合同或中标通知书原件）</w:t>
      </w:r>
    </w:p>
    <w:p w:rsidR="00BD1D81" w:rsidRDefault="00BD1D81" w:rsidP="00BD1D81">
      <w:p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4、投标人须有固定的办公场所（房屋所有权证或者租赁合同，租赁的需提供房产部门备案证明），经营人员(不少于8人）需提供社会保险部分出具的社保缴纳证明。</w:t>
      </w:r>
    </w:p>
    <w:p w:rsidR="00BD1D81" w:rsidRDefault="00BD1D81" w:rsidP="00BD1D81">
      <w:pPr>
        <w:numPr>
          <w:ilvl w:val="0"/>
          <w:numId w:val="1"/>
        </w:num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有户外广告管理经验及经营能力，并具备一定的经济实力，有承担户外广告经营风险和解决广告经营中出现的问题的能力，同意承担户外广告经营过程中的各种社会责任</w:t>
      </w:r>
      <w:r>
        <w:rPr>
          <w:rFonts w:ascii="仿宋_GB2312" w:eastAsia="仿宋_GB2312" w:hAnsi="仿宋_GB2312" w:cs="仿宋_GB2312" w:hint="eastAsia"/>
          <w:sz w:val="24"/>
        </w:rPr>
        <w:t>、</w:t>
      </w:r>
      <w:r>
        <w:rPr>
          <w:rFonts w:ascii="宋体" w:hAnsi="宋体" w:cs="宋体" w:hint="eastAsia"/>
          <w:sz w:val="24"/>
        </w:rPr>
        <w:t>安全管理责任和法律责任。</w:t>
      </w:r>
    </w:p>
    <w:p w:rsidR="00BD1D81" w:rsidRDefault="00BD1D81" w:rsidP="00BD1D81">
      <w:pPr>
        <w:numPr>
          <w:ilvl w:val="0"/>
          <w:numId w:val="1"/>
        </w:num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根据《最高人民检察院关于开展行贿犯罪档案查询工作的管理规定（暂</w:t>
      </w:r>
      <w:r>
        <w:rPr>
          <w:rFonts w:ascii="宋体" w:hAnsi="宋体" w:cs="宋体" w:hint="eastAsia"/>
          <w:sz w:val="24"/>
        </w:rPr>
        <w:lastRenderedPageBreak/>
        <w:t>行）》和《关于在我市公共资源交易活动中全面实行行贿犯罪档案查询制度的通知》（连检会〔2014〕2号）的规定，投标人需提供2014年1月1日至今检察机关出具的企业、企业法定代表人无行贿犯罪记录的查询书面告知函（网上下载或检察院出具，检察院查询时间在公告发布之日起至投标文件递交截止日期内有效，无行贿犯罪记录的查询书面告知</w:t>
      </w:r>
      <w:proofErr w:type="gramStart"/>
      <w:r>
        <w:rPr>
          <w:rFonts w:ascii="宋体" w:hAnsi="宋体" w:cs="宋体" w:hint="eastAsia"/>
          <w:sz w:val="24"/>
        </w:rPr>
        <w:t>函必须</w:t>
      </w:r>
      <w:proofErr w:type="gramEnd"/>
      <w:r>
        <w:rPr>
          <w:rFonts w:ascii="宋体" w:hAnsi="宋体" w:cs="宋体" w:hint="eastAsia"/>
          <w:sz w:val="24"/>
        </w:rPr>
        <w:t>放置于投标文件中，否则视为缺失）。</w:t>
      </w:r>
    </w:p>
    <w:p w:rsidR="00BD1D81" w:rsidRDefault="00BD1D81" w:rsidP="00BD1D81">
      <w:pPr>
        <w:numPr>
          <w:ilvl w:val="0"/>
          <w:numId w:val="1"/>
        </w:num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本项目不接受以联合体形</w:t>
      </w:r>
      <w:proofErr w:type="gramStart"/>
      <w:r>
        <w:rPr>
          <w:rFonts w:ascii="宋体" w:hAnsi="宋体" w:cs="宋体" w:hint="eastAsia"/>
          <w:sz w:val="24"/>
        </w:rPr>
        <w:t>式参加</w:t>
      </w:r>
      <w:proofErr w:type="gramEnd"/>
      <w:r>
        <w:rPr>
          <w:rFonts w:ascii="宋体" w:hAnsi="宋体" w:cs="宋体" w:hint="eastAsia"/>
          <w:sz w:val="24"/>
        </w:rPr>
        <w:t>投标，不允许投标人分包经营以及法律法规规定的其他条件。</w:t>
      </w:r>
    </w:p>
    <w:p w:rsidR="00BD1D81" w:rsidRDefault="00BD1D81" w:rsidP="00BD1D81">
      <w:pPr>
        <w:pStyle w:val="a3"/>
        <w:spacing w:before="0" w:beforeAutospacing="0" w:after="0" w:afterAutospacing="0" w:line="360" w:lineRule="auto"/>
        <w:ind w:firstLineChars="200" w:firstLine="482"/>
        <w:rPr>
          <w:rFonts w:hint="eastAsia"/>
          <w:b/>
          <w:bCs/>
          <w:kern w:val="2"/>
        </w:rPr>
      </w:pPr>
      <w:r>
        <w:rPr>
          <w:rFonts w:hint="eastAsia"/>
          <w:b/>
          <w:bCs/>
          <w:kern w:val="2"/>
        </w:rPr>
        <w:t>三、报名时需携带下列资料：</w:t>
      </w:r>
    </w:p>
    <w:p w:rsidR="00BD1D81" w:rsidRDefault="00BD1D81" w:rsidP="00BD1D81">
      <w:pPr>
        <w:spacing w:line="360" w:lineRule="auto"/>
        <w:ind w:rightChars="-56" w:right="-118" w:firstLineChars="300" w:firstLine="720"/>
        <w:textAlignment w:val="baseline"/>
        <w:rPr>
          <w:rFonts w:hint="eastAsia"/>
          <w:bCs/>
          <w:sz w:val="24"/>
        </w:rPr>
      </w:pPr>
      <w:r>
        <w:rPr>
          <w:bCs/>
          <w:sz w:val="24"/>
        </w:rPr>
        <w:t>1</w:t>
      </w:r>
      <w:r>
        <w:rPr>
          <w:rFonts w:hint="eastAsia"/>
          <w:bCs/>
          <w:sz w:val="24"/>
        </w:rPr>
        <w:t>、报名单位针对本项目的法人授权委托书原件（加盖公章留存）；</w:t>
      </w:r>
    </w:p>
    <w:p w:rsidR="00BD1D81" w:rsidRDefault="00BD1D81" w:rsidP="00BD1D81">
      <w:pPr>
        <w:spacing w:line="360" w:lineRule="auto"/>
        <w:ind w:rightChars="-56" w:right="-118" w:firstLineChars="300" w:firstLine="720"/>
        <w:textAlignment w:val="baseline"/>
        <w:rPr>
          <w:bCs/>
          <w:sz w:val="24"/>
        </w:rPr>
      </w:pPr>
      <w:r>
        <w:rPr>
          <w:bCs/>
          <w:sz w:val="24"/>
        </w:rPr>
        <w:t>2</w:t>
      </w:r>
      <w:r>
        <w:rPr>
          <w:rFonts w:hint="eastAsia"/>
          <w:bCs/>
          <w:sz w:val="24"/>
        </w:rPr>
        <w:t>、经办人须提供本人身份证原件及复印件（原件供查，复印件加盖公章留存）；</w:t>
      </w:r>
    </w:p>
    <w:p w:rsidR="00BD1D81" w:rsidRDefault="00BD1D81" w:rsidP="00BD1D81">
      <w:pPr>
        <w:spacing w:line="360" w:lineRule="auto"/>
        <w:ind w:rightChars="-56" w:right="-118" w:firstLineChars="300" w:firstLine="720"/>
        <w:textAlignment w:val="baseline"/>
        <w:rPr>
          <w:bCs/>
          <w:sz w:val="24"/>
        </w:rPr>
      </w:pPr>
      <w:r>
        <w:rPr>
          <w:bCs/>
          <w:sz w:val="24"/>
        </w:rPr>
        <w:t>3</w:t>
      </w:r>
      <w:r>
        <w:rPr>
          <w:rFonts w:hint="eastAsia"/>
          <w:bCs/>
          <w:sz w:val="24"/>
        </w:rPr>
        <w:t>、报名单位企业营业执照复印件（复印件加盖公章留存）；</w:t>
      </w:r>
    </w:p>
    <w:p w:rsidR="00BD1D81" w:rsidRDefault="00BD1D81" w:rsidP="00BD1D81">
      <w:pPr>
        <w:spacing w:line="360" w:lineRule="auto"/>
        <w:ind w:rightChars="-56" w:right="-118" w:firstLineChars="300" w:firstLine="720"/>
        <w:textAlignment w:val="baseline"/>
        <w:rPr>
          <w:bCs/>
          <w:sz w:val="24"/>
        </w:rPr>
      </w:pPr>
      <w:r>
        <w:rPr>
          <w:bCs/>
          <w:sz w:val="24"/>
        </w:rPr>
        <w:t>4</w:t>
      </w:r>
      <w:r>
        <w:rPr>
          <w:rFonts w:hint="eastAsia"/>
          <w:bCs/>
          <w:sz w:val="24"/>
        </w:rPr>
        <w:t>、投标报名费用。</w:t>
      </w:r>
    </w:p>
    <w:p w:rsidR="00BD1D81" w:rsidRDefault="00BD1D81" w:rsidP="00BD1D81">
      <w:pPr>
        <w:pStyle w:val="a3"/>
        <w:spacing w:before="0" w:beforeAutospacing="0" w:after="0" w:afterAutospacing="0" w:line="360" w:lineRule="auto"/>
        <w:ind w:firstLineChars="200" w:firstLine="482"/>
        <w:rPr>
          <w:b/>
          <w:bCs/>
          <w:kern w:val="2"/>
        </w:rPr>
      </w:pPr>
      <w:r>
        <w:rPr>
          <w:rFonts w:hint="eastAsia"/>
          <w:b/>
          <w:bCs/>
          <w:kern w:val="2"/>
        </w:rPr>
        <w:t>四、报名时间、地点及联系方式：</w:t>
      </w:r>
    </w:p>
    <w:p w:rsidR="00BD1D81" w:rsidRDefault="00BD1D81" w:rsidP="00BD1D81">
      <w:pPr>
        <w:pStyle w:val="a3"/>
        <w:spacing w:before="0" w:beforeAutospacing="0" w:after="0" w:afterAutospacing="0" w:line="360" w:lineRule="auto"/>
        <w:ind w:firstLineChars="300" w:firstLine="720"/>
        <w:rPr>
          <w:rFonts w:hint="eastAsia"/>
          <w:bCs/>
          <w:color w:val="FF0000"/>
          <w:kern w:val="2"/>
        </w:rPr>
      </w:pPr>
      <w:r>
        <w:rPr>
          <w:rFonts w:hint="eastAsia"/>
          <w:bCs/>
          <w:kern w:val="2"/>
        </w:rPr>
        <w:t>1、报名时间：</w:t>
      </w:r>
      <w:r>
        <w:rPr>
          <w:rFonts w:hint="eastAsia"/>
          <w:bCs/>
          <w:color w:val="FF0000"/>
          <w:kern w:val="2"/>
        </w:rPr>
        <w:t>2017年 9月 14日至2017年 9月 20日上午9：00时至11：00时，下午14:30时至17：00时（节假日除外）；</w:t>
      </w:r>
    </w:p>
    <w:p w:rsidR="00BD1D81" w:rsidRDefault="00BD1D81" w:rsidP="00BD1D81">
      <w:pPr>
        <w:pStyle w:val="a3"/>
        <w:spacing w:before="0" w:beforeAutospacing="0" w:after="0" w:afterAutospacing="0" w:line="360" w:lineRule="auto"/>
        <w:ind w:firstLineChars="300" w:firstLine="720"/>
        <w:rPr>
          <w:rFonts w:hint="eastAsia"/>
          <w:bCs/>
          <w:kern w:val="2"/>
        </w:rPr>
      </w:pPr>
      <w:r>
        <w:rPr>
          <w:rFonts w:hint="eastAsia"/>
          <w:bCs/>
          <w:kern w:val="2"/>
        </w:rPr>
        <w:t>2、报名地点：</w:t>
      </w:r>
      <w:r>
        <w:rPr>
          <w:rFonts w:hint="eastAsia"/>
          <w:bCs/>
          <w:u w:val="single"/>
        </w:rPr>
        <w:t>江苏立</w:t>
      </w:r>
      <w:proofErr w:type="gramStart"/>
      <w:r>
        <w:rPr>
          <w:rFonts w:hint="eastAsia"/>
          <w:bCs/>
          <w:u w:val="single"/>
        </w:rPr>
        <w:t>信建设</w:t>
      </w:r>
      <w:proofErr w:type="gramEnd"/>
      <w:r>
        <w:rPr>
          <w:rFonts w:hint="eastAsia"/>
          <w:bCs/>
          <w:u w:val="single"/>
        </w:rPr>
        <w:t xml:space="preserve">工程造价咨询有限公司 </w:t>
      </w:r>
      <w:r>
        <w:rPr>
          <w:rFonts w:hint="eastAsia"/>
          <w:bCs/>
          <w:kern w:val="2"/>
        </w:rPr>
        <w:t>报名并购买招标文件；</w:t>
      </w:r>
    </w:p>
    <w:p w:rsidR="00BD1D81" w:rsidRDefault="00BD1D81" w:rsidP="00BD1D81">
      <w:pPr>
        <w:spacing w:line="360" w:lineRule="auto"/>
        <w:ind w:rightChars="-56" w:right="-118" w:firstLineChars="300" w:firstLine="720"/>
        <w:textAlignment w:val="baseline"/>
        <w:rPr>
          <w:rFonts w:hint="eastAsia"/>
          <w:bCs/>
          <w:sz w:val="24"/>
        </w:rPr>
      </w:pPr>
      <w:r>
        <w:rPr>
          <w:bCs/>
          <w:sz w:val="24"/>
        </w:rPr>
        <w:t>3</w:t>
      </w:r>
      <w:r>
        <w:rPr>
          <w:rFonts w:hint="eastAsia"/>
          <w:bCs/>
          <w:sz w:val="24"/>
        </w:rPr>
        <w:t>、招标文件费用</w:t>
      </w:r>
      <w:r>
        <w:rPr>
          <w:rFonts w:ascii="宋体" w:hAnsi="宋体" w:cs="宋体" w:hint="eastAsia"/>
          <w:bCs/>
          <w:sz w:val="24"/>
          <w:u w:val="single"/>
        </w:rPr>
        <w:t xml:space="preserve">500 </w:t>
      </w:r>
      <w:r>
        <w:rPr>
          <w:rFonts w:hint="eastAsia"/>
          <w:bCs/>
          <w:sz w:val="24"/>
        </w:rPr>
        <w:t>元人民币。</w:t>
      </w:r>
    </w:p>
    <w:p w:rsidR="00BD1D81" w:rsidRDefault="00BD1D81" w:rsidP="00BD1D81">
      <w:pPr>
        <w:spacing w:line="360" w:lineRule="auto"/>
        <w:ind w:rightChars="-56" w:right="-118" w:firstLineChars="300" w:firstLine="720"/>
        <w:textAlignment w:val="baseline"/>
        <w:rPr>
          <w:rFonts w:ascii="宋体" w:hAnsi="宋体" w:cs="宋体"/>
          <w:sz w:val="24"/>
        </w:rPr>
      </w:pPr>
      <w:r>
        <w:rPr>
          <w:rFonts w:ascii="宋体" w:hAnsi="宋体" w:cs="宋体" w:hint="eastAsia"/>
          <w:sz w:val="24"/>
        </w:rPr>
        <w:t>投标人应承担其购买招标文件、编制投标文件以及递交投标文件所涉及的一切费用。无论投标结果如何，招标人对上述费用不负任何责任。</w:t>
      </w:r>
    </w:p>
    <w:p w:rsidR="00BD1D81" w:rsidRDefault="00BD1D81" w:rsidP="00BD1D81">
      <w:pPr>
        <w:pStyle w:val="a3"/>
        <w:spacing w:before="0" w:beforeAutospacing="0" w:after="0" w:afterAutospacing="0" w:line="360" w:lineRule="auto"/>
        <w:ind w:firstLineChars="300" w:firstLine="720"/>
        <w:rPr>
          <w:rFonts w:hint="eastAsia"/>
          <w:bCs/>
          <w:kern w:val="2"/>
        </w:rPr>
      </w:pPr>
      <w:r>
        <w:rPr>
          <w:rFonts w:cs="宋体" w:hint="eastAsia"/>
        </w:rPr>
        <w:t>本次招标项目采用资格后审，登记并购买招标文件不代表资格审查合格，招标人对此不承担任何责任。</w:t>
      </w:r>
    </w:p>
    <w:p w:rsidR="00BD1D81" w:rsidRDefault="00BD1D81" w:rsidP="00BD1D81">
      <w:pPr>
        <w:pStyle w:val="a3"/>
        <w:spacing w:before="0" w:beforeAutospacing="0" w:after="0" w:afterAutospacing="0" w:line="360" w:lineRule="auto"/>
        <w:ind w:firstLineChars="200" w:firstLine="482"/>
        <w:rPr>
          <w:rFonts w:hint="eastAsia"/>
          <w:b/>
          <w:bCs/>
          <w:kern w:val="2"/>
        </w:rPr>
      </w:pPr>
      <w:r>
        <w:rPr>
          <w:rFonts w:hint="eastAsia"/>
          <w:b/>
          <w:bCs/>
          <w:kern w:val="2"/>
        </w:rPr>
        <w:t>五、投标文件的递交及相关事宜：</w:t>
      </w:r>
    </w:p>
    <w:p w:rsidR="00BD1D81" w:rsidRDefault="00BD1D81" w:rsidP="00BD1D81">
      <w:pPr>
        <w:pStyle w:val="a3"/>
        <w:spacing w:before="0" w:beforeAutospacing="0" w:after="0" w:afterAutospacing="0" w:line="360" w:lineRule="auto"/>
        <w:ind w:firstLineChars="300" w:firstLine="720"/>
        <w:rPr>
          <w:rFonts w:hint="eastAsia"/>
          <w:bCs/>
          <w:kern w:val="2"/>
        </w:rPr>
      </w:pPr>
      <w:r>
        <w:rPr>
          <w:rFonts w:hint="eastAsia"/>
          <w:bCs/>
          <w:kern w:val="2"/>
        </w:rPr>
        <w:t>1、招标人不统一进行现场勘探及投标预备会；</w:t>
      </w:r>
    </w:p>
    <w:p w:rsidR="00BD1D81" w:rsidRDefault="00BD1D81" w:rsidP="00BD1D81">
      <w:pPr>
        <w:spacing w:line="360" w:lineRule="auto"/>
        <w:ind w:rightChars="-56" w:right="-118" w:firstLineChars="300" w:firstLine="720"/>
        <w:textAlignment w:val="baseline"/>
        <w:rPr>
          <w:rFonts w:hint="eastAsia"/>
          <w:bCs/>
        </w:rPr>
      </w:pPr>
      <w:r>
        <w:rPr>
          <w:rFonts w:ascii="宋体" w:hAnsi="宋体" w:cs="宋体" w:hint="eastAsia"/>
          <w:sz w:val="24"/>
        </w:rPr>
        <w:t>2</w:t>
      </w:r>
      <w:r>
        <w:rPr>
          <w:rFonts w:hint="eastAsia"/>
          <w:bCs/>
          <w:sz w:val="24"/>
        </w:rPr>
        <w:t>、投标人对招标文件有疑问的</w:t>
      </w:r>
      <w:r>
        <w:rPr>
          <w:rFonts w:ascii="宋体" w:hAnsi="宋体" w:cs="宋体" w:hint="eastAsia"/>
          <w:sz w:val="24"/>
        </w:rPr>
        <w:t>，应以传真形式提交文字质疑，提交截止时间为开标截止日前10天，提交的文字质疑须加盖单位公章，逾期不予受理；</w:t>
      </w:r>
    </w:p>
    <w:p w:rsidR="00BD1D81" w:rsidRDefault="00BD1D81" w:rsidP="00BD1D81">
      <w:pPr>
        <w:spacing w:line="360" w:lineRule="auto"/>
        <w:ind w:rightChars="-56" w:right="-118" w:firstLineChars="300" w:firstLine="720"/>
        <w:textAlignment w:val="baseline"/>
        <w:rPr>
          <w:rFonts w:ascii="宋体" w:hAnsi="宋体" w:cs="宋体"/>
          <w:color w:val="FF0000"/>
          <w:sz w:val="24"/>
        </w:rPr>
      </w:pPr>
      <w:r>
        <w:rPr>
          <w:rFonts w:ascii="宋体" w:hAnsi="宋体" w:cs="宋体" w:hint="eastAsia"/>
          <w:sz w:val="24"/>
        </w:rPr>
        <w:t>3、</w:t>
      </w:r>
      <w:r>
        <w:rPr>
          <w:rFonts w:ascii="宋体" w:hAnsi="宋体" w:cs="宋体" w:hint="eastAsia"/>
          <w:color w:val="FF0000"/>
          <w:sz w:val="24"/>
        </w:rPr>
        <w:t>投标文件递交截止时间（投标截止时间，下同）：2017年 10月 9日 9：30 时；</w:t>
      </w:r>
    </w:p>
    <w:p w:rsidR="00BD1D81" w:rsidRDefault="00BD1D81" w:rsidP="00BD1D81">
      <w:p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lastRenderedPageBreak/>
        <w:t>4、投标文件递交地点：</w:t>
      </w:r>
      <w:r>
        <w:rPr>
          <w:rFonts w:ascii="宋体" w:hAnsi="宋体" w:cs="宋体" w:hint="eastAsia"/>
          <w:sz w:val="24"/>
          <w:lang w:val="zh-CN"/>
        </w:rPr>
        <w:t>连云港经济技术开发区大浦工业区高新八路9号物流广场A区综合楼11楼1110室</w:t>
      </w:r>
      <w:r>
        <w:rPr>
          <w:rFonts w:ascii="宋体" w:hAnsi="宋体" w:cs="宋体" w:hint="eastAsia"/>
          <w:sz w:val="24"/>
        </w:rPr>
        <w:t>；</w:t>
      </w:r>
    </w:p>
    <w:p w:rsidR="00BD1D81" w:rsidRDefault="00BD1D81" w:rsidP="00BD1D81">
      <w:p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5、逾期送达的或者未送达指定地点的投标文件，招标人不予受理；</w:t>
      </w:r>
    </w:p>
    <w:p w:rsidR="00BD1D81" w:rsidRDefault="00BD1D81" w:rsidP="00BD1D81">
      <w:pPr>
        <w:spacing w:line="360" w:lineRule="auto"/>
        <w:ind w:rightChars="-56" w:right="-118" w:firstLineChars="300" w:firstLine="720"/>
        <w:textAlignment w:val="baseline"/>
        <w:rPr>
          <w:rFonts w:ascii="宋体" w:hAnsi="宋体" w:cs="宋体" w:hint="eastAsia"/>
          <w:sz w:val="24"/>
        </w:rPr>
      </w:pPr>
      <w:r>
        <w:rPr>
          <w:rFonts w:ascii="宋体" w:hAnsi="宋体" w:cs="宋体" w:hint="eastAsia"/>
          <w:sz w:val="24"/>
        </w:rPr>
        <w:t>6、招标人将于上述截止时间、同一地点公开开标，投标人应派授权代理人携带有效身份证明出席，</w:t>
      </w:r>
      <w:r>
        <w:rPr>
          <w:rFonts w:ascii="宋体" w:hAnsi="宋体" w:hint="eastAsia"/>
          <w:sz w:val="24"/>
        </w:rPr>
        <w:t>投标人若未派法定代表人或委托代理人出席开标活动，视为该投标人默认开标结果。</w:t>
      </w:r>
    </w:p>
    <w:p w:rsidR="00BD1D81" w:rsidRDefault="00BD1D81" w:rsidP="00BD1D81">
      <w:pPr>
        <w:pStyle w:val="a3"/>
        <w:spacing w:before="0" w:beforeAutospacing="0" w:after="0" w:afterAutospacing="0" w:line="360" w:lineRule="auto"/>
        <w:ind w:firstLineChars="200" w:firstLine="482"/>
        <w:rPr>
          <w:rFonts w:hint="eastAsia"/>
          <w:b/>
          <w:bCs/>
          <w:kern w:val="2"/>
        </w:rPr>
      </w:pPr>
      <w:r>
        <w:rPr>
          <w:rFonts w:hint="eastAsia"/>
          <w:b/>
          <w:bCs/>
          <w:kern w:val="2"/>
        </w:rPr>
        <w:t>六、发布公告媒介</w:t>
      </w:r>
    </w:p>
    <w:p w:rsidR="00BD1D81" w:rsidRDefault="00BD1D81" w:rsidP="00BD1D81">
      <w:pPr>
        <w:pStyle w:val="a3"/>
        <w:spacing w:before="0" w:beforeAutospacing="0" w:after="0" w:afterAutospacing="0" w:line="360" w:lineRule="auto"/>
        <w:ind w:firstLineChars="200" w:firstLine="480"/>
        <w:rPr>
          <w:rFonts w:hint="eastAsia"/>
          <w:bCs/>
          <w:kern w:val="2"/>
          <w:szCs w:val="22"/>
        </w:rPr>
      </w:pPr>
      <w:r>
        <w:rPr>
          <w:rFonts w:hint="eastAsia"/>
          <w:bCs/>
          <w:kern w:val="2"/>
          <w:szCs w:val="22"/>
        </w:rPr>
        <w:t>本次招标公告在中国采购与招标网和中国招</w:t>
      </w:r>
      <w:proofErr w:type="gramStart"/>
      <w:r>
        <w:rPr>
          <w:rFonts w:hint="eastAsia"/>
          <w:bCs/>
          <w:kern w:val="2"/>
          <w:szCs w:val="22"/>
        </w:rPr>
        <w:t>投标网</w:t>
      </w:r>
      <w:proofErr w:type="gramEnd"/>
      <w:r>
        <w:rPr>
          <w:rFonts w:hint="eastAsia"/>
          <w:bCs/>
          <w:kern w:val="2"/>
          <w:szCs w:val="22"/>
        </w:rPr>
        <w:t>以及连云港市交通控股集团有限公司网</w:t>
      </w:r>
      <w:r>
        <w:rPr>
          <w:rFonts w:ascii="仿宋_GB2312" w:eastAsia="仿宋_GB2312" w:hAnsi="仿宋_GB2312" w:cs="仿宋_GB2312" w:hint="eastAsia"/>
          <w:bCs/>
          <w:kern w:val="2"/>
          <w:szCs w:val="22"/>
        </w:rPr>
        <w:t>、</w:t>
      </w:r>
      <w:r>
        <w:rPr>
          <w:rFonts w:cs="宋体" w:hint="eastAsia"/>
          <w:bCs/>
          <w:kern w:val="2"/>
          <w:szCs w:val="22"/>
        </w:rPr>
        <w:t>连云港市交通集团有限公司网</w:t>
      </w:r>
      <w:r>
        <w:rPr>
          <w:rFonts w:hint="eastAsia"/>
          <w:bCs/>
          <w:kern w:val="2"/>
          <w:szCs w:val="22"/>
        </w:rPr>
        <w:t>站上发布。</w:t>
      </w:r>
    </w:p>
    <w:p w:rsidR="00BD1D81" w:rsidRDefault="00BD1D81" w:rsidP="00BD1D81">
      <w:pPr>
        <w:pStyle w:val="a3"/>
        <w:spacing w:before="0" w:beforeAutospacing="0" w:after="0" w:afterAutospacing="0" w:line="360" w:lineRule="auto"/>
        <w:ind w:firstLineChars="200" w:firstLine="482"/>
        <w:rPr>
          <w:rFonts w:hint="eastAsia"/>
          <w:bCs/>
          <w:kern w:val="2"/>
        </w:rPr>
      </w:pPr>
      <w:r>
        <w:rPr>
          <w:rFonts w:hint="eastAsia"/>
          <w:b/>
          <w:bCs/>
          <w:kern w:val="2"/>
        </w:rPr>
        <w:t>七、联系方式</w:t>
      </w:r>
    </w:p>
    <w:p w:rsidR="00BD1D81" w:rsidRDefault="00BD1D81" w:rsidP="00BD1D81">
      <w:pPr>
        <w:pStyle w:val="a3"/>
        <w:spacing w:before="0" w:beforeAutospacing="0" w:after="0" w:afterAutospacing="0" w:line="360" w:lineRule="auto"/>
        <w:ind w:firstLineChars="200" w:firstLine="480"/>
        <w:rPr>
          <w:rFonts w:hint="eastAsia"/>
          <w:bCs/>
          <w:kern w:val="2"/>
        </w:rPr>
      </w:pPr>
      <w:r>
        <w:rPr>
          <w:rFonts w:hint="eastAsia"/>
          <w:bCs/>
          <w:kern w:val="2"/>
        </w:rPr>
        <w:t>招标人：</w:t>
      </w:r>
      <w:r>
        <w:rPr>
          <w:rFonts w:cs="仿宋_GB2312" w:hint="eastAsia"/>
          <w:bCs/>
        </w:rPr>
        <w:t>连云港市交通传媒有限公司</w:t>
      </w:r>
    </w:p>
    <w:p w:rsidR="00BD1D81" w:rsidRDefault="00BD1D81" w:rsidP="00BD1D81">
      <w:pPr>
        <w:widowControl/>
        <w:shd w:val="solid" w:color="FFFFFF" w:fill="auto"/>
        <w:tabs>
          <w:tab w:val="left" w:pos="4962"/>
        </w:tabs>
        <w:autoSpaceDN w:val="0"/>
        <w:spacing w:line="360" w:lineRule="auto"/>
        <w:ind w:firstLineChars="200" w:firstLine="480"/>
        <w:jc w:val="left"/>
        <w:rPr>
          <w:rFonts w:ascii="宋体" w:hAnsi="宋体" w:hint="eastAsia"/>
          <w:sz w:val="18"/>
          <w:szCs w:val="18"/>
          <w:shd w:val="clear" w:color="auto" w:fill="FFFFFF"/>
        </w:rPr>
      </w:pPr>
      <w:r>
        <w:rPr>
          <w:rFonts w:ascii="宋体" w:hAnsi="宋体" w:hint="eastAsia"/>
          <w:bCs/>
          <w:sz w:val="24"/>
        </w:rPr>
        <w:t>招标人地址：</w:t>
      </w:r>
      <w:r>
        <w:rPr>
          <w:rFonts w:ascii="宋体" w:hAnsi="宋体" w:hint="eastAsia"/>
          <w:sz w:val="24"/>
          <w:shd w:val="clear" w:color="auto" w:fill="FFFFFF"/>
        </w:rPr>
        <w:t>连云港市新浦区海连东路15号</w:t>
      </w:r>
    </w:p>
    <w:p w:rsidR="00BD1D81" w:rsidRDefault="00BD1D81" w:rsidP="00BD1D81">
      <w:pPr>
        <w:widowControl/>
        <w:shd w:val="solid" w:color="FFFFFF" w:fill="auto"/>
        <w:tabs>
          <w:tab w:val="left" w:pos="4962"/>
        </w:tabs>
        <w:autoSpaceDN w:val="0"/>
        <w:spacing w:line="360" w:lineRule="auto"/>
        <w:ind w:firstLineChars="200" w:firstLine="480"/>
        <w:jc w:val="left"/>
        <w:rPr>
          <w:rFonts w:hint="eastAsia"/>
          <w:bCs/>
          <w:sz w:val="24"/>
        </w:rPr>
      </w:pPr>
      <w:r>
        <w:rPr>
          <w:rFonts w:hint="eastAsia"/>
          <w:bCs/>
          <w:sz w:val="24"/>
        </w:rPr>
        <w:t>招标代理公司：江苏立</w:t>
      </w:r>
      <w:proofErr w:type="gramStart"/>
      <w:r>
        <w:rPr>
          <w:rFonts w:hint="eastAsia"/>
          <w:bCs/>
          <w:sz w:val="24"/>
        </w:rPr>
        <w:t>信建设</w:t>
      </w:r>
      <w:proofErr w:type="gramEnd"/>
      <w:r>
        <w:rPr>
          <w:rFonts w:hint="eastAsia"/>
          <w:bCs/>
          <w:sz w:val="24"/>
        </w:rPr>
        <w:t>工程造价咨询有限公司</w:t>
      </w:r>
    </w:p>
    <w:p w:rsidR="00BD1D81" w:rsidRDefault="00BD1D81" w:rsidP="00BD1D81">
      <w:pPr>
        <w:pStyle w:val="a3"/>
        <w:spacing w:before="0" w:beforeAutospacing="0" w:after="0" w:afterAutospacing="0" w:line="360" w:lineRule="auto"/>
        <w:ind w:firstLineChars="200" w:firstLine="480"/>
        <w:rPr>
          <w:rFonts w:ascii="Calibri" w:hAnsi="Calibri"/>
          <w:bCs/>
          <w:kern w:val="2"/>
          <w:lang w:val="zh-CN"/>
        </w:rPr>
      </w:pPr>
      <w:r>
        <w:rPr>
          <w:rFonts w:ascii="Calibri" w:hAnsi="Calibri" w:hint="eastAsia"/>
          <w:bCs/>
          <w:kern w:val="2"/>
          <w:lang w:val="zh-CN"/>
        </w:rPr>
        <w:t>招标代理公司地址：连云港经济技术开发区大浦工业区高新八路</w:t>
      </w:r>
      <w:r>
        <w:rPr>
          <w:rFonts w:ascii="Calibri" w:hAnsi="Calibri"/>
          <w:bCs/>
          <w:kern w:val="2"/>
          <w:lang w:val="zh-CN"/>
        </w:rPr>
        <w:t>9</w:t>
      </w:r>
      <w:r>
        <w:rPr>
          <w:rFonts w:ascii="Calibri" w:hAnsi="Calibri" w:hint="eastAsia"/>
          <w:bCs/>
          <w:kern w:val="2"/>
          <w:lang w:val="zh-CN"/>
        </w:rPr>
        <w:t>号物流广场</w:t>
      </w:r>
      <w:r>
        <w:rPr>
          <w:rFonts w:ascii="Calibri" w:hAnsi="Calibri"/>
          <w:bCs/>
          <w:kern w:val="2"/>
          <w:lang w:val="zh-CN"/>
        </w:rPr>
        <w:t>A</w:t>
      </w:r>
      <w:r>
        <w:rPr>
          <w:rFonts w:ascii="Calibri" w:hAnsi="Calibri" w:hint="eastAsia"/>
          <w:bCs/>
          <w:kern w:val="2"/>
          <w:lang w:val="zh-CN"/>
        </w:rPr>
        <w:t>区综合楼</w:t>
      </w:r>
      <w:r>
        <w:rPr>
          <w:rFonts w:ascii="Calibri" w:hAnsi="Calibri"/>
          <w:bCs/>
          <w:kern w:val="2"/>
          <w:lang w:val="zh-CN"/>
        </w:rPr>
        <w:t>11</w:t>
      </w:r>
      <w:r>
        <w:rPr>
          <w:rFonts w:ascii="Calibri" w:hAnsi="Calibri" w:hint="eastAsia"/>
          <w:bCs/>
          <w:kern w:val="2"/>
          <w:lang w:val="zh-CN"/>
        </w:rPr>
        <w:t>楼</w:t>
      </w:r>
      <w:r>
        <w:rPr>
          <w:rFonts w:ascii="Calibri" w:hAnsi="Calibri"/>
          <w:bCs/>
          <w:kern w:val="2"/>
          <w:lang w:val="zh-CN"/>
        </w:rPr>
        <w:t>1110</w:t>
      </w:r>
      <w:r>
        <w:rPr>
          <w:rFonts w:ascii="Calibri" w:hAnsi="Calibri" w:hint="eastAsia"/>
          <w:bCs/>
          <w:kern w:val="2"/>
          <w:lang w:val="zh-CN"/>
        </w:rPr>
        <w:t>室。</w:t>
      </w:r>
    </w:p>
    <w:p w:rsidR="00BD1D81" w:rsidRDefault="00BD1D81" w:rsidP="00BD1D81">
      <w:pPr>
        <w:pStyle w:val="a3"/>
        <w:spacing w:before="0" w:beforeAutospacing="0" w:after="0" w:afterAutospacing="0" w:line="360" w:lineRule="auto"/>
        <w:ind w:firstLineChars="200" w:firstLine="480"/>
        <w:rPr>
          <w:bCs/>
          <w:kern w:val="2"/>
        </w:rPr>
      </w:pPr>
      <w:r>
        <w:rPr>
          <w:rFonts w:hint="eastAsia"/>
          <w:bCs/>
          <w:kern w:val="2"/>
        </w:rPr>
        <w:t>招标代理公司联系人：</w:t>
      </w:r>
      <w:proofErr w:type="gramStart"/>
      <w:r>
        <w:rPr>
          <w:rFonts w:hint="eastAsia"/>
          <w:bCs/>
          <w:color w:val="000000"/>
          <w:kern w:val="2"/>
        </w:rPr>
        <w:t>王然</w:t>
      </w:r>
      <w:proofErr w:type="gramEnd"/>
      <w:r>
        <w:rPr>
          <w:rFonts w:hint="eastAsia"/>
          <w:bCs/>
          <w:color w:val="000000"/>
          <w:kern w:val="2"/>
        </w:rPr>
        <w:t xml:space="preserve">    联系电话：</w:t>
      </w:r>
      <w:r>
        <w:rPr>
          <w:rFonts w:ascii="仿宋" w:eastAsia="仿宋" w:hAnsi="仿宋" w:cs="仿宋" w:hint="eastAsia"/>
          <w:color w:val="000000"/>
        </w:rPr>
        <w:t>0518-80801688 18936602354</w:t>
      </w:r>
    </w:p>
    <w:p w:rsidR="00BD1D81" w:rsidRDefault="00BD1D81" w:rsidP="00BD1D81">
      <w:pPr>
        <w:autoSpaceDE w:val="0"/>
        <w:autoSpaceDN w:val="0"/>
        <w:adjustRightInd w:val="0"/>
        <w:rPr>
          <w:rFonts w:ascii="宋体" w:hAnsi="宋体" w:cs="仿宋_GB2312" w:hint="eastAsia"/>
          <w:kern w:val="0"/>
          <w:sz w:val="24"/>
          <w:lang w:val="zh-CN"/>
        </w:rPr>
      </w:pPr>
    </w:p>
    <w:p w:rsidR="00BD1D81" w:rsidRDefault="00BD1D81" w:rsidP="00BD1D81">
      <w:pPr>
        <w:autoSpaceDE w:val="0"/>
        <w:autoSpaceDN w:val="0"/>
        <w:adjustRightInd w:val="0"/>
        <w:ind w:right="480"/>
        <w:rPr>
          <w:rFonts w:ascii="宋体" w:hAnsi="宋体" w:cs="仿宋_GB2312" w:hint="eastAsia"/>
          <w:kern w:val="0"/>
          <w:sz w:val="24"/>
          <w:lang w:val="zh-CN"/>
        </w:rPr>
      </w:pPr>
      <w:r>
        <w:rPr>
          <w:rFonts w:ascii="宋体" w:hAnsi="宋体" w:cs="仿宋_GB2312" w:hint="eastAsia"/>
          <w:kern w:val="0"/>
          <w:sz w:val="24"/>
        </w:rPr>
        <w:t xml:space="preserve">                                                  </w:t>
      </w:r>
      <w:r>
        <w:rPr>
          <w:rFonts w:ascii="宋体" w:hAnsi="宋体" w:cs="仿宋_GB2312" w:hint="eastAsia"/>
          <w:kern w:val="0"/>
          <w:sz w:val="24"/>
          <w:lang w:val="zh-CN"/>
        </w:rPr>
        <w:t xml:space="preserve"> </w:t>
      </w:r>
      <w:r>
        <w:rPr>
          <w:rFonts w:ascii="宋体" w:hAnsi="宋体" w:cs="仿宋_GB2312" w:hint="eastAsia"/>
          <w:color w:val="FF0000"/>
          <w:kern w:val="0"/>
          <w:sz w:val="24"/>
          <w:lang w:val="zh-CN"/>
        </w:rPr>
        <w:t>2017年0</w:t>
      </w:r>
      <w:r>
        <w:rPr>
          <w:rFonts w:ascii="宋体" w:hAnsi="宋体" w:cs="仿宋_GB2312" w:hint="eastAsia"/>
          <w:color w:val="FF0000"/>
          <w:kern w:val="0"/>
          <w:sz w:val="24"/>
        </w:rPr>
        <w:t>9</w:t>
      </w:r>
      <w:r>
        <w:rPr>
          <w:rFonts w:ascii="宋体" w:hAnsi="宋体" w:cs="仿宋_GB2312" w:hint="eastAsia"/>
          <w:color w:val="FF0000"/>
          <w:kern w:val="0"/>
          <w:sz w:val="24"/>
          <w:lang w:val="zh-CN"/>
        </w:rPr>
        <w:t>月</w:t>
      </w:r>
      <w:r>
        <w:rPr>
          <w:rFonts w:ascii="宋体" w:hAnsi="宋体" w:cs="仿宋_GB2312" w:hint="eastAsia"/>
          <w:color w:val="FF0000"/>
          <w:kern w:val="0"/>
          <w:sz w:val="24"/>
        </w:rPr>
        <w:t>13</w:t>
      </w:r>
      <w:r>
        <w:rPr>
          <w:rFonts w:ascii="宋体" w:hAnsi="宋体" w:cs="仿宋_GB2312" w:hint="eastAsia"/>
          <w:color w:val="FF0000"/>
          <w:kern w:val="0"/>
          <w:sz w:val="24"/>
          <w:lang w:val="zh-CN"/>
        </w:rPr>
        <w:t>日</w:t>
      </w:r>
      <w:r>
        <w:rPr>
          <w:rFonts w:ascii="宋体" w:hAnsi="宋体" w:cs="仿宋_GB2312" w:hint="eastAsia"/>
          <w:kern w:val="0"/>
          <w:sz w:val="24"/>
          <w:lang w:val="zh-CN"/>
        </w:rPr>
        <w:t xml:space="preserve">  </w:t>
      </w:r>
    </w:p>
    <w:p w:rsidR="00BD1D81" w:rsidRDefault="00BD1D81" w:rsidP="00BD1D81">
      <w:pPr>
        <w:spacing w:line="360" w:lineRule="auto"/>
        <w:ind w:rightChars="-56" w:right="-118"/>
        <w:textAlignment w:val="baseline"/>
        <w:rPr>
          <w:rFonts w:ascii="宋体" w:hAnsi="宋体" w:cs="宋体" w:hint="eastAsia"/>
          <w:b/>
          <w:sz w:val="24"/>
          <w:lang w:val="zh-CN"/>
        </w:rPr>
      </w:pPr>
    </w:p>
    <w:p w:rsidR="00BD1D81" w:rsidRDefault="00BD1D81" w:rsidP="00BD1D81">
      <w:pPr>
        <w:spacing w:line="360" w:lineRule="auto"/>
        <w:ind w:rightChars="-56" w:right="-118"/>
        <w:textAlignment w:val="baseline"/>
        <w:rPr>
          <w:rFonts w:ascii="宋体" w:hAnsi="宋体" w:cs="宋体" w:hint="eastAsia"/>
          <w:b/>
          <w:sz w:val="24"/>
          <w:lang w:val="zh-CN"/>
        </w:rPr>
      </w:pPr>
      <w:r>
        <w:rPr>
          <w:rFonts w:ascii="宋体" w:hAnsi="宋体" w:cs="宋体" w:hint="eastAsia"/>
          <w:b/>
          <w:sz w:val="24"/>
          <w:lang w:val="zh-CN"/>
        </w:rPr>
        <w:t>注：以上时间均为北京时间。具体事宜请与招标代理联系。</w:t>
      </w:r>
    </w:p>
    <w:p w:rsidR="00BD1D81" w:rsidRDefault="00BD1D81" w:rsidP="00BD1D81">
      <w:pPr>
        <w:widowControl/>
        <w:jc w:val="left"/>
        <w:rPr>
          <w:rFonts w:hint="eastAsia"/>
        </w:rPr>
      </w:pPr>
    </w:p>
    <w:p w:rsidR="00BD1D81" w:rsidRDefault="00BD1D81">
      <w:r w:rsidRPr="00BD1D81">
        <w:rPr>
          <w:noProof/>
        </w:rPr>
        <w:lastRenderedPageBreak/>
        <w:drawing>
          <wp:inline distT="0" distB="0" distL="0" distR="0">
            <wp:extent cx="5274310" cy="9382997"/>
            <wp:effectExtent l="0" t="0" r="2540" b="8890"/>
            <wp:docPr id="1" name="图片 1" descr="D:\Documents\Tencent Files\1061871817\Image\C2C\TH9F_4R~CKO{MJX)RBKG)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Tencent Files\1061871817\Image\C2C\TH9F_4R~CKO{MJX)RBKG)D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9382997"/>
                    </a:xfrm>
                    <a:prstGeom prst="rect">
                      <a:avLst/>
                    </a:prstGeom>
                    <a:noFill/>
                    <a:ln>
                      <a:noFill/>
                    </a:ln>
                  </pic:spPr>
                </pic:pic>
              </a:graphicData>
            </a:graphic>
          </wp:inline>
        </w:drawing>
      </w:r>
    </w:p>
    <w:p w:rsidR="00BD1D81" w:rsidRDefault="00BD1D81">
      <w:r w:rsidRPr="00BD1D81">
        <w:rPr>
          <w:noProof/>
        </w:rPr>
        <w:lastRenderedPageBreak/>
        <w:drawing>
          <wp:inline distT="0" distB="0" distL="0" distR="0">
            <wp:extent cx="5274310" cy="9382997"/>
            <wp:effectExtent l="0" t="0" r="2540" b="8890"/>
            <wp:docPr id="2" name="图片 2" descr="D:\Documents\Tencent Files\1061871817\Image\C2C\BCOAW4QP%]6D$O~0Q~8O0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Tencent Files\1061871817\Image\C2C\BCOAW4QP%]6D$O~0Q~8O0H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9382997"/>
                    </a:xfrm>
                    <a:prstGeom prst="rect">
                      <a:avLst/>
                    </a:prstGeom>
                    <a:noFill/>
                    <a:ln>
                      <a:noFill/>
                    </a:ln>
                  </pic:spPr>
                </pic:pic>
              </a:graphicData>
            </a:graphic>
          </wp:inline>
        </w:drawing>
      </w:r>
    </w:p>
    <w:p w:rsidR="00BD1D81" w:rsidRPr="00BD1D81" w:rsidRDefault="00BD1D81" w:rsidP="00BD1D81">
      <w:pPr>
        <w:widowControl/>
        <w:jc w:val="left"/>
        <w:rPr>
          <w:rFonts w:ascii="宋体" w:hAnsi="宋体" w:cs="宋体"/>
          <w:kern w:val="0"/>
          <w:sz w:val="24"/>
        </w:rPr>
      </w:pPr>
      <w:r w:rsidRPr="00BD1D81">
        <w:rPr>
          <w:rFonts w:ascii="宋体" w:hAnsi="宋体" w:cs="宋体"/>
          <w:noProof/>
          <w:kern w:val="0"/>
          <w:sz w:val="24"/>
        </w:rPr>
        <w:lastRenderedPageBreak/>
        <w:drawing>
          <wp:inline distT="0" distB="0" distL="0" distR="0">
            <wp:extent cx="5274310" cy="9382997"/>
            <wp:effectExtent l="0" t="0" r="2540" b="8890"/>
            <wp:docPr id="4" name="图片 4" descr="D:\Documents\Tencent Files\1061871817\Image\C2C\7WE44FCKDNLA`%_%TCDAW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Tencent Files\1061871817\Image\C2C\7WE44FCKDNLA`%_%TCDAWP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9382997"/>
                    </a:xfrm>
                    <a:prstGeom prst="rect">
                      <a:avLst/>
                    </a:prstGeom>
                    <a:noFill/>
                    <a:ln>
                      <a:noFill/>
                    </a:ln>
                  </pic:spPr>
                </pic:pic>
              </a:graphicData>
            </a:graphic>
          </wp:inline>
        </w:drawing>
      </w:r>
      <w:bookmarkStart w:id="1" w:name="_GoBack"/>
      <w:bookmarkEnd w:id="1"/>
    </w:p>
    <w:p w:rsidR="00BD1D81" w:rsidRPr="00BD1D81" w:rsidRDefault="00BD1D81">
      <w:pPr>
        <w:rPr>
          <w:rFonts w:hint="eastAsia"/>
        </w:rPr>
      </w:pPr>
    </w:p>
    <w:sectPr w:rsidR="00BD1D81" w:rsidRPr="00BD1D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796C5"/>
    <w:multiLevelType w:val="singleLevel"/>
    <w:tmpl w:val="59B796C5"/>
    <w:lvl w:ilvl="0">
      <w:start w:val="5"/>
      <w:numFmt w:val="decimal"/>
      <w:suff w:val="nothing"/>
      <w:lvlText w:val="%1、"/>
      <w:lvlJc w:val="left"/>
      <w:pPr>
        <w:ind w:left="0" w:firstLine="0"/>
      </w:pPr>
    </w:lvl>
  </w:abstractNum>
  <w:num w:numId="1">
    <w:abstractNumId w:val="0"/>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81"/>
    <w:rsid w:val="00922298"/>
    <w:rsid w:val="00BD1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64D45-D0F2-46C3-920B-1BA59B0C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1D8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BD1D81"/>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675587">
      <w:bodyDiv w:val="1"/>
      <w:marLeft w:val="0"/>
      <w:marRight w:val="0"/>
      <w:marTop w:val="0"/>
      <w:marBottom w:val="0"/>
      <w:divBdr>
        <w:top w:val="none" w:sz="0" w:space="0" w:color="auto"/>
        <w:left w:val="none" w:sz="0" w:space="0" w:color="auto"/>
        <w:bottom w:val="none" w:sz="0" w:space="0" w:color="auto"/>
        <w:right w:val="none" w:sz="0" w:space="0" w:color="auto"/>
      </w:divBdr>
      <w:divsChild>
        <w:div w:id="1823891724">
          <w:marLeft w:val="0"/>
          <w:marRight w:val="0"/>
          <w:marTop w:val="0"/>
          <w:marBottom w:val="0"/>
          <w:divBdr>
            <w:top w:val="none" w:sz="0" w:space="0" w:color="auto"/>
            <w:left w:val="none" w:sz="0" w:space="0" w:color="auto"/>
            <w:bottom w:val="none" w:sz="0" w:space="0" w:color="auto"/>
            <w:right w:val="none" w:sz="0" w:space="0" w:color="auto"/>
          </w:divBdr>
        </w:div>
      </w:divsChild>
    </w:div>
    <w:div w:id="118614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289</Words>
  <Characters>1648</Characters>
  <Application>Microsoft Office Word</Application>
  <DocSecurity>0</DocSecurity>
  <Lines>13</Lines>
  <Paragraphs>3</Paragraphs>
  <ScaleCrop>false</ScaleCrop>
  <Company>微软中国</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许文兵</dc:creator>
  <cp:keywords/>
  <dc:description/>
  <cp:lastModifiedBy>许文兵</cp:lastModifiedBy>
  <cp:revision>1</cp:revision>
  <dcterms:created xsi:type="dcterms:W3CDTF">2017-09-14T03:49:00Z</dcterms:created>
  <dcterms:modified xsi:type="dcterms:W3CDTF">2017-09-14T03:51:00Z</dcterms:modified>
</cp:coreProperties>
</file>