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507" w:rsidRDefault="00F02507"/>
    <w:p w:rsidR="00F04C5A" w:rsidRDefault="003E26A5" w:rsidP="00F04C5A">
      <w:pPr>
        <w:tabs>
          <w:tab w:val="left" w:pos="1710"/>
        </w:tabs>
        <w:spacing w:line="660" w:lineRule="exact"/>
        <w:jc w:val="center"/>
        <w:rPr>
          <w:rFonts w:ascii="宋体" w:hAnsi="宋体" w:hint="eastAsia"/>
          <w:b/>
          <w:sz w:val="36"/>
          <w:szCs w:val="36"/>
        </w:rPr>
      </w:pPr>
      <w:r w:rsidRPr="003E26A5">
        <w:rPr>
          <w:rFonts w:ascii="宋体" w:hAnsi="宋体" w:hint="eastAsia"/>
          <w:b/>
          <w:sz w:val="36"/>
          <w:szCs w:val="36"/>
        </w:rPr>
        <w:t>新建公交站亭及电子站牌工程</w:t>
      </w:r>
      <w:r w:rsidR="00F04C5A">
        <w:rPr>
          <w:rFonts w:ascii="宋体" w:hAnsi="宋体" w:hint="eastAsia"/>
          <w:b/>
          <w:sz w:val="36"/>
          <w:szCs w:val="36"/>
        </w:rPr>
        <w:t>招标公告</w:t>
      </w:r>
    </w:p>
    <w:p w:rsidR="003E26A5" w:rsidRDefault="003E26A5" w:rsidP="00F04C5A">
      <w:pPr>
        <w:tabs>
          <w:tab w:val="left" w:pos="1710"/>
        </w:tabs>
        <w:spacing w:line="660" w:lineRule="exact"/>
        <w:jc w:val="center"/>
        <w:rPr>
          <w:rFonts w:ascii="宋体" w:hAnsi="宋体"/>
          <w:b/>
          <w:sz w:val="36"/>
          <w:szCs w:val="36"/>
        </w:rPr>
      </w:pPr>
    </w:p>
    <w:p w:rsidR="00F04C5A" w:rsidRDefault="00F04C5A" w:rsidP="00F04C5A">
      <w:pPr>
        <w:spacing w:line="360" w:lineRule="auto"/>
        <w:ind w:firstLineChars="200" w:firstLine="480"/>
        <w:rPr>
          <w:rFonts w:ascii="宋体" w:hAnsi="宋体"/>
          <w:sz w:val="24"/>
        </w:rPr>
      </w:pPr>
      <w:r>
        <w:rPr>
          <w:rFonts w:ascii="宋体" w:hAnsi="宋体" w:hint="eastAsia"/>
          <w:sz w:val="24"/>
        </w:rPr>
        <w:t>一、</w:t>
      </w:r>
      <w:r>
        <w:rPr>
          <w:rFonts w:ascii="宋体" w:hAnsi="宋体" w:hint="eastAsia"/>
          <w:sz w:val="24"/>
          <w:u w:val="single"/>
        </w:rPr>
        <w:t xml:space="preserve"> </w:t>
      </w:r>
      <w:r>
        <w:rPr>
          <w:rFonts w:ascii="宋体" w:hAnsi="宋体" w:hint="eastAsia"/>
          <w:bCs/>
          <w:sz w:val="24"/>
          <w:u w:val="single"/>
        </w:rPr>
        <w:t>连云港市交通传媒有限公司</w:t>
      </w:r>
      <w:r>
        <w:rPr>
          <w:rFonts w:ascii="宋体" w:hAnsi="宋体" w:hint="eastAsia"/>
          <w:sz w:val="24"/>
        </w:rPr>
        <w:t>的</w:t>
      </w:r>
      <w:r>
        <w:rPr>
          <w:rFonts w:ascii="宋体" w:hAnsi="宋体" w:hint="eastAsia"/>
          <w:kern w:val="0"/>
          <w:sz w:val="24"/>
          <w:szCs w:val="52"/>
          <w:u w:val="single"/>
        </w:rPr>
        <w:t>新建公交站亭及电子站牌工程</w:t>
      </w:r>
      <w:r>
        <w:rPr>
          <w:rFonts w:ascii="宋体" w:hAnsi="宋体" w:hint="eastAsia"/>
          <w:sz w:val="24"/>
        </w:rPr>
        <w:t>施工，已经批准建设。</w:t>
      </w:r>
      <w:r>
        <w:rPr>
          <w:rFonts w:ascii="宋体" w:hAnsi="宋体" w:hint="eastAsia"/>
          <w:sz w:val="24"/>
          <w:u w:val="single"/>
        </w:rPr>
        <w:t xml:space="preserve"> 江苏万源工程咨询有限公司</w:t>
      </w:r>
      <w:r>
        <w:rPr>
          <w:rFonts w:ascii="宋体" w:hAnsi="宋体" w:hint="eastAsia"/>
          <w:sz w:val="24"/>
        </w:rPr>
        <w:t>受建设单位</w:t>
      </w:r>
      <w:r>
        <w:rPr>
          <w:rFonts w:ascii="宋体" w:hAnsi="宋体" w:hint="eastAsia"/>
          <w:bCs/>
          <w:sz w:val="24"/>
          <w:u w:val="single"/>
        </w:rPr>
        <w:t>连云港市交通传媒有限公司</w:t>
      </w:r>
      <w:r>
        <w:rPr>
          <w:rFonts w:ascii="宋体" w:hAnsi="宋体" w:hint="eastAsia"/>
          <w:sz w:val="24"/>
        </w:rPr>
        <w:t>的委托，对该项目的实施进行公开招标，择优选定承包人。</w:t>
      </w:r>
    </w:p>
    <w:p w:rsidR="00F04C5A" w:rsidRDefault="00F04C5A" w:rsidP="00F04C5A">
      <w:pPr>
        <w:spacing w:line="360" w:lineRule="auto"/>
        <w:ind w:firstLine="480"/>
        <w:rPr>
          <w:rFonts w:ascii="宋体" w:hAnsi="宋体"/>
          <w:sz w:val="24"/>
        </w:rPr>
      </w:pPr>
      <w:r>
        <w:rPr>
          <w:rFonts w:ascii="宋体" w:hAnsi="宋体" w:hint="eastAsia"/>
          <w:sz w:val="24"/>
        </w:rPr>
        <w:t>二、本次招标工程项目的概况如下：</w:t>
      </w:r>
    </w:p>
    <w:p w:rsidR="00F04C5A" w:rsidRDefault="00F04C5A" w:rsidP="00F04C5A">
      <w:pPr>
        <w:spacing w:line="360" w:lineRule="auto"/>
        <w:ind w:firstLine="480"/>
        <w:rPr>
          <w:rFonts w:ascii="宋体" w:hAnsi="宋体"/>
          <w:sz w:val="24"/>
        </w:rPr>
      </w:pPr>
      <w:r>
        <w:rPr>
          <w:rFonts w:ascii="宋体" w:hAnsi="宋体" w:hint="eastAsia"/>
          <w:sz w:val="24"/>
        </w:rPr>
        <w:t xml:space="preserve"> 1、招标工程项目的性质：</w:t>
      </w:r>
      <w:r>
        <w:rPr>
          <w:rFonts w:ascii="宋体" w:hAnsi="宋体" w:hint="eastAsia"/>
          <w:sz w:val="24"/>
          <w:u w:val="single"/>
        </w:rPr>
        <w:t xml:space="preserve">  公共建筑工程    </w:t>
      </w:r>
      <w:r>
        <w:rPr>
          <w:rFonts w:ascii="宋体" w:hAnsi="宋体" w:hint="eastAsia"/>
          <w:sz w:val="24"/>
        </w:rPr>
        <w:t xml:space="preserve">    </w:t>
      </w:r>
    </w:p>
    <w:p w:rsidR="00F04C5A" w:rsidRDefault="00F04C5A" w:rsidP="00F04C5A">
      <w:pPr>
        <w:spacing w:line="360" w:lineRule="auto"/>
        <w:ind w:firstLine="480"/>
        <w:rPr>
          <w:rFonts w:ascii="宋体" w:hAnsi="宋体"/>
          <w:sz w:val="24"/>
        </w:rPr>
      </w:pPr>
      <w:r>
        <w:rPr>
          <w:rFonts w:ascii="宋体" w:hAnsi="宋体" w:hint="eastAsia"/>
          <w:sz w:val="24"/>
        </w:rPr>
        <w:t xml:space="preserve"> 2、招标工程项目的规模：</w:t>
      </w:r>
      <w:r>
        <w:rPr>
          <w:rFonts w:ascii="宋体" w:hAnsi="宋体" w:hint="eastAsia"/>
          <w:kern w:val="0"/>
          <w:sz w:val="24"/>
          <w:szCs w:val="52"/>
          <w:u w:val="single"/>
        </w:rPr>
        <w:t xml:space="preserve"> 投资额约1300万元  </w:t>
      </w:r>
    </w:p>
    <w:p w:rsidR="00F04C5A" w:rsidRDefault="00F04C5A" w:rsidP="00F04C5A">
      <w:pPr>
        <w:spacing w:line="360" w:lineRule="auto"/>
        <w:ind w:firstLineChars="250" w:firstLine="600"/>
        <w:rPr>
          <w:rFonts w:ascii="宋体" w:hAnsi="宋体"/>
          <w:sz w:val="24"/>
          <w:u w:val="single"/>
        </w:rPr>
      </w:pPr>
      <w:r>
        <w:rPr>
          <w:rFonts w:ascii="宋体" w:hAnsi="宋体" w:hint="eastAsia"/>
          <w:sz w:val="24"/>
        </w:rPr>
        <w:t xml:space="preserve">3、招标工程项目的招标范围： </w:t>
      </w:r>
      <w:r>
        <w:rPr>
          <w:rFonts w:ascii="宋体" w:hAnsi="宋体" w:hint="eastAsia"/>
          <w:sz w:val="24"/>
          <w:u w:val="single"/>
        </w:rPr>
        <w:t xml:space="preserve"> </w:t>
      </w:r>
      <w:r>
        <w:rPr>
          <w:rFonts w:ascii="宋体" w:hAnsi="宋体" w:hint="eastAsia"/>
          <w:bCs/>
          <w:sz w:val="24"/>
          <w:u w:val="single"/>
        </w:rPr>
        <w:t>新建公交站亭、</w:t>
      </w:r>
      <w:r>
        <w:rPr>
          <w:rFonts w:ascii="宋体" w:hAnsi="宋体" w:hint="eastAsia"/>
          <w:kern w:val="0"/>
          <w:sz w:val="24"/>
          <w:szCs w:val="52"/>
          <w:u w:val="single"/>
        </w:rPr>
        <w:t>电子站牌(含</w:t>
      </w:r>
      <w:r>
        <w:rPr>
          <w:rFonts w:ascii="宋体" w:hAnsi="宋体" w:hint="eastAsia"/>
          <w:bCs/>
          <w:sz w:val="24"/>
          <w:u w:val="single"/>
        </w:rPr>
        <w:t>深化设计</w:t>
      </w:r>
      <w:r>
        <w:rPr>
          <w:rFonts w:ascii="宋体" w:hAnsi="宋体" w:hint="eastAsia"/>
          <w:kern w:val="0"/>
          <w:sz w:val="24"/>
          <w:szCs w:val="52"/>
          <w:u w:val="single"/>
        </w:rPr>
        <w:t xml:space="preserve">)等，详见工程量清单及图纸。  </w:t>
      </w:r>
    </w:p>
    <w:p w:rsidR="00F04C5A" w:rsidRDefault="00F04C5A" w:rsidP="00F04C5A">
      <w:pPr>
        <w:spacing w:line="360" w:lineRule="auto"/>
        <w:ind w:firstLineChars="250" w:firstLine="600"/>
        <w:rPr>
          <w:rFonts w:ascii="宋体" w:hAnsi="宋体"/>
          <w:sz w:val="24"/>
          <w:u w:val="single"/>
        </w:rPr>
      </w:pPr>
      <w:r>
        <w:rPr>
          <w:rFonts w:ascii="宋体" w:hAnsi="宋体" w:hint="eastAsia"/>
          <w:sz w:val="24"/>
        </w:rPr>
        <w:t>4、招标工程项目的标段划分：</w:t>
      </w:r>
      <w:r>
        <w:rPr>
          <w:rFonts w:ascii="宋体" w:hAnsi="宋体" w:hint="eastAsia"/>
          <w:sz w:val="24"/>
          <w:u w:val="single"/>
        </w:rPr>
        <w:t xml:space="preserve">一个标段  </w:t>
      </w:r>
    </w:p>
    <w:p w:rsidR="00F04C5A" w:rsidRDefault="00F04C5A" w:rsidP="00F04C5A">
      <w:pPr>
        <w:spacing w:line="360" w:lineRule="auto"/>
        <w:ind w:firstLine="480"/>
        <w:rPr>
          <w:rFonts w:ascii="宋体" w:hAnsi="宋体"/>
          <w:sz w:val="24"/>
          <w:u w:val="single"/>
        </w:rPr>
      </w:pPr>
      <w:r>
        <w:rPr>
          <w:rFonts w:ascii="宋体" w:hAnsi="宋体" w:hint="eastAsia"/>
          <w:sz w:val="24"/>
        </w:rPr>
        <w:t xml:space="preserve"> 5、招标工程项目的资金来源和落实情况：</w:t>
      </w:r>
      <w:r>
        <w:rPr>
          <w:rFonts w:ascii="宋体" w:hAnsi="宋体" w:hint="eastAsia"/>
          <w:sz w:val="24"/>
          <w:u w:val="single"/>
        </w:rPr>
        <w:t xml:space="preserve"> 自筹，已落实 </w:t>
      </w:r>
    </w:p>
    <w:p w:rsidR="00F04C5A" w:rsidRDefault="00F04C5A" w:rsidP="00F04C5A">
      <w:pPr>
        <w:spacing w:line="360" w:lineRule="auto"/>
        <w:ind w:firstLine="480"/>
        <w:rPr>
          <w:rFonts w:ascii="宋体" w:hAnsi="宋体"/>
          <w:sz w:val="24"/>
        </w:rPr>
      </w:pPr>
      <w:r>
        <w:rPr>
          <w:rFonts w:ascii="宋体" w:hAnsi="宋体" w:hint="eastAsia"/>
          <w:sz w:val="24"/>
        </w:rPr>
        <w:t xml:space="preserve"> 6、工程建设地点为：</w:t>
      </w:r>
      <w:r>
        <w:rPr>
          <w:rFonts w:ascii="宋体" w:hAnsi="宋体" w:cs="宋体" w:hint="eastAsia"/>
          <w:sz w:val="24"/>
          <w:u w:val="single"/>
        </w:rPr>
        <w:t xml:space="preserve">连云港市境内  </w:t>
      </w:r>
      <w:r>
        <w:rPr>
          <w:rFonts w:ascii="宋体" w:hAnsi="宋体" w:hint="eastAsia"/>
          <w:sz w:val="24"/>
        </w:rPr>
        <w:t xml:space="preserve">       </w:t>
      </w:r>
    </w:p>
    <w:p w:rsidR="00F04C5A" w:rsidRDefault="00F04C5A" w:rsidP="00F04C5A">
      <w:pPr>
        <w:spacing w:line="360" w:lineRule="auto"/>
        <w:ind w:firstLineChars="250" w:firstLine="600"/>
        <w:rPr>
          <w:rFonts w:ascii="宋体" w:hAnsi="宋体"/>
          <w:sz w:val="24"/>
        </w:rPr>
      </w:pPr>
      <w:r>
        <w:rPr>
          <w:rFonts w:ascii="宋体" w:hAnsi="宋体" w:hint="eastAsia"/>
          <w:sz w:val="24"/>
        </w:rPr>
        <w:t xml:space="preserve">7、工期为 </w:t>
      </w:r>
      <w:r>
        <w:rPr>
          <w:rFonts w:ascii="宋体" w:hAnsi="宋体" w:hint="eastAsia"/>
          <w:sz w:val="24"/>
          <w:u w:val="single"/>
        </w:rPr>
        <w:t xml:space="preserve"> 40日历天</w:t>
      </w:r>
      <w:r>
        <w:rPr>
          <w:rFonts w:ascii="宋体" w:hAnsi="宋体" w:hint="eastAsia"/>
          <w:sz w:val="24"/>
        </w:rPr>
        <w:t>，具体开工日期以业主开工令为准。</w:t>
      </w:r>
    </w:p>
    <w:p w:rsidR="00F04C5A" w:rsidRDefault="00F04C5A" w:rsidP="00F04C5A">
      <w:pPr>
        <w:spacing w:line="360" w:lineRule="auto"/>
        <w:ind w:firstLine="480"/>
        <w:rPr>
          <w:rFonts w:ascii="宋体" w:hAnsi="宋体"/>
          <w:sz w:val="24"/>
        </w:rPr>
      </w:pPr>
      <w:r>
        <w:rPr>
          <w:rFonts w:ascii="宋体" w:hAnsi="宋体" w:hint="eastAsia"/>
          <w:sz w:val="24"/>
        </w:rPr>
        <w:t xml:space="preserve"> 8、工程质量要求符合  </w:t>
      </w:r>
      <w:r>
        <w:rPr>
          <w:rFonts w:ascii="宋体" w:hAnsi="宋体" w:hint="eastAsia"/>
          <w:sz w:val="24"/>
          <w:u w:val="single"/>
        </w:rPr>
        <w:t xml:space="preserve">   合格  </w:t>
      </w:r>
      <w:r>
        <w:rPr>
          <w:rFonts w:ascii="宋体" w:hAnsi="宋体" w:hint="eastAsia"/>
          <w:sz w:val="24"/>
        </w:rPr>
        <w:t xml:space="preserve"> 标准。</w:t>
      </w:r>
    </w:p>
    <w:p w:rsidR="00F04C5A" w:rsidRDefault="00F04C5A" w:rsidP="00F04C5A">
      <w:pPr>
        <w:spacing w:line="360" w:lineRule="auto"/>
        <w:ind w:firstLine="480"/>
        <w:rPr>
          <w:rFonts w:ascii="宋体" w:hAnsi="宋体"/>
          <w:sz w:val="24"/>
        </w:rPr>
      </w:pPr>
      <w:r>
        <w:rPr>
          <w:rFonts w:ascii="宋体" w:hAnsi="宋体" w:hint="eastAsia"/>
          <w:sz w:val="24"/>
        </w:rPr>
        <w:t>三、凡具备承担该招标工程项目能力并具备规定的资格条件的企业，均可参加上述 一个招标工程</w:t>
      </w:r>
      <w:r>
        <w:rPr>
          <w:rFonts w:ascii="宋体" w:hAnsi="宋体"/>
          <w:sz w:val="24"/>
        </w:rPr>
        <w:t>（</w:t>
      </w:r>
      <w:r>
        <w:rPr>
          <w:rFonts w:ascii="宋体" w:hAnsi="宋体" w:hint="eastAsia"/>
          <w:sz w:val="24"/>
        </w:rPr>
        <w:t>标段</w:t>
      </w:r>
      <w:r>
        <w:rPr>
          <w:rFonts w:ascii="宋体" w:hAnsi="宋体"/>
          <w:sz w:val="24"/>
        </w:rPr>
        <w:t>）</w:t>
      </w:r>
      <w:r>
        <w:rPr>
          <w:rFonts w:ascii="宋体" w:hAnsi="宋体" w:hint="eastAsia"/>
          <w:sz w:val="24"/>
        </w:rPr>
        <w:t>的投标。</w:t>
      </w:r>
    </w:p>
    <w:p w:rsidR="00F04C5A" w:rsidRDefault="00F04C5A" w:rsidP="00F04C5A">
      <w:pPr>
        <w:spacing w:line="360" w:lineRule="auto"/>
        <w:ind w:firstLine="480"/>
        <w:rPr>
          <w:rFonts w:ascii="宋体" w:hAnsi="宋体"/>
          <w:sz w:val="24"/>
        </w:rPr>
      </w:pPr>
      <w:r>
        <w:rPr>
          <w:rFonts w:ascii="宋体" w:hAnsi="宋体" w:hint="eastAsia"/>
          <w:sz w:val="24"/>
        </w:rPr>
        <w:t>四、投标人资格要求</w:t>
      </w:r>
    </w:p>
    <w:p w:rsidR="00F04C5A" w:rsidRDefault="00F04C5A" w:rsidP="00F04C5A">
      <w:pPr>
        <w:adjustRightInd w:val="0"/>
        <w:snapToGrid w:val="0"/>
        <w:spacing w:line="360" w:lineRule="auto"/>
        <w:ind w:firstLineChars="206" w:firstLine="494"/>
        <w:rPr>
          <w:rFonts w:ascii="宋体" w:hAnsi="宋体"/>
          <w:sz w:val="24"/>
        </w:rPr>
      </w:pPr>
      <w:r>
        <w:rPr>
          <w:rFonts w:ascii="宋体" w:hAnsi="宋体" w:hint="eastAsia"/>
          <w:sz w:val="24"/>
        </w:rPr>
        <w:t>（1）资格要求：投标人为独立的企业法人，上一年度年检合格；有省级及以上相关部门颁发的有效的《安全生产许可证》；具有钢结构工程专业承包三级及以上资质或市政公用工程施工总承包三级及以上资质。</w:t>
      </w:r>
    </w:p>
    <w:p w:rsidR="00F04C5A" w:rsidRDefault="00F04C5A" w:rsidP="00F04C5A">
      <w:pPr>
        <w:adjustRightInd w:val="0"/>
        <w:snapToGrid w:val="0"/>
        <w:spacing w:line="360" w:lineRule="auto"/>
        <w:ind w:firstLineChars="200" w:firstLine="480"/>
        <w:rPr>
          <w:rFonts w:ascii="宋体" w:hAnsi="宋体"/>
          <w:sz w:val="24"/>
        </w:rPr>
      </w:pPr>
      <w:r>
        <w:rPr>
          <w:rFonts w:ascii="宋体" w:hAnsi="宋体" w:hint="eastAsia"/>
          <w:sz w:val="24"/>
        </w:rPr>
        <w:t>（2）业绩要求：投标人自2014年1月1日至今（以提交业绩证明的交、竣工验收时间为准），承担过单项合同金额200万元及以上的公交候车亭施工项目。</w:t>
      </w:r>
    </w:p>
    <w:p w:rsidR="00F04C5A" w:rsidRDefault="00F04C5A" w:rsidP="00F04C5A">
      <w:pPr>
        <w:adjustRightInd w:val="0"/>
        <w:snapToGrid w:val="0"/>
        <w:spacing w:line="360" w:lineRule="auto"/>
        <w:ind w:firstLineChars="206" w:firstLine="494"/>
        <w:rPr>
          <w:rFonts w:ascii="宋体" w:hAnsi="宋体"/>
          <w:sz w:val="24"/>
        </w:rPr>
      </w:pPr>
      <w:r>
        <w:rPr>
          <w:rFonts w:ascii="宋体" w:hAnsi="宋体" w:hint="eastAsia"/>
          <w:sz w:val="24"/>
        </w:rPr>
        <w:t>（3）人员要求：拟投入本项目的项目经理应具有市政公用工程或建筑工程专业二级及以上建造师执业资格；应具有省级及以上行政主管部门核发的有效的《建筑施工企业项目负责人安全生产考核合格证书》（B证）；2014年1月1日至今（以提交业绩证明的交、竣工验收时间为准），在类似公交站亭工程施工项目中担任过负责人（即项目经理、项目副经理或项目总工）。</w:t>
      </w:r>
    </w:p>
    <w:p w:rsidR="00F04C5A" w:rsidRDefault="00F04C5A" w:rsidP="00F04C5A">
      <w:pPr>
        <w:adjustRightInd w:val="0"/>
        <w:snapToGrid w:val="0"/>
        <w:spacing w:line="360" w:lineRule="auto"/>
        <w:ind w:firstLineChars="206" w:firstLine="494"/>
        <w:rPr>
          <w:rFonts w:ascii="宋体" w:hAnsi="宋体"/>
          <w:sz w:val="24"/>
        </w:rPr>
      </w:pPr>
      <w:r>
        <w:rPr>
          <w:rFonts w:ascii="宋体" w:hAnsi="宋体" w:hint="eastAsia"/>
          <w:sz w:val="24"/>
        </w:rPr>
        <w:lastRenderedPageBreak/>
        <w:t>注：类似公交站亭工程施工项目是指承担过单项合同金额200万元及以上的公交候车亭施工项目。</w:t>
      </w:r>
    </w:p>
    <w:p w:rsidR="00F04C5A" w:rsidRDefault="00F04C5A" w:rsidP="00F04C5A">
      <w:pPr>
        <w:adjustRightInd w:val="0"/>
        <w:snapToGrid w:val="0"/>
        <w:spacing w:line="360" w:lineRule="auto"/>
        <w:ind w:firstLineChars="206" w:firstLine="494"/>
        <w:rPr>
          <w:rFonts w:ascii="宋体" w:hAnsi="宋体"/>
          <w:sz w:val="24"/>
        </w:rPr>
      </w:pPr>
      <w:r>
        <w:rPr>
          <w:rFonts w:ascii="宋体" w:hAnsi="宋体" w:hint="eastAsia"/>
          <w:sz w:val="24"/>
        </w:rPr>
        <w:t>（</w:t>
      </w:r>
      <w:r w:rsidR="007F3955">
        <w:rPr>
          <w:rFonts w:ascii="宋体" w:hAnsi="宋体" w:hint="eastAsia"/>
          <w:sz w:val="24"/>
        </w:rPr>
        <w:t>4</w:t>
      </w:r>
      <w:r>
        <w:rPr>
          <w:rFonts w:ascii="宋体" w:hAnsi="宋体" w:hint="eastAsia"/>
          <w:sz w:val="24"/>
        </w:rPr>
        <w:t>）其他要求：投标人拟投入的专职安全生产管理人员（至少投入1名）应具有省级及以上行政主管部门核发的有效的《建筑施工企业专职安全生产管理人员安全生产考核合格证书》（C证）。</w:t>
      </w:r>
    </w:p>
    <w:p w:rsidR="00F04C5A" w:rsidRDefault="00F04C5A" w:rsidP="00F04C5A">
      <w:pPr>
        <w:adjustRightInd w:val="0"/>
        <w:snapToGrid w:val="0"/>
        <w:spacing w:line="360" w:lineRule="auto"/>
        <w:ind w:firstLineChars="206" w:firstLine="494"/>
        <w:rPr>
          <w:rFonts w:ascii="宋体" w:hAnsi="宋体"/>
          <w:sz w:val="24"/>
        </w:rPr>
      </w:pPr>
      <w:r>
        <w:rPr>
          <w:rFonts w:ascii="宋体" w:hAnsi="宋体" w:hint="eastAsia"/>
          <w:sz w:val="24"/>
        </w:rPr>
        <w:t>（</w:t>
      </w:r>
      <w:r w:rsidR="007F3955">
        <w:rPr>
          <w:rFonts w:ascii="宋体" w:hAnsi="宋体" w:hint="eastAsia"/>
          <w:sz w:val="24"/>
        </w:rPr>
        <w:t>5</w:t>
      </w:r>
      <w:r>
        <w:rPr>
          <w:rFonts w:ascii="宋体" w:hAnsi="宋体" w:hint="eastAsia"/>
          <w:sz w:val="24"/>
        </w:rPr>
        <w:t>）本次招标不接受联合体投标。</w:t>
      </w:r>
    </w:p>
    <w:p w:rsidR="00F04C5A" w:rsidRDefault="00F04C5A" w:rsidP="00F04C5A">
      <w:pPr>
        <w:adjustRightInd w:val="0"/>
        <w:snapToGrid w:val="0"/>
        <w:spacing w:line="360" w:lineRule="auto"/>
        <w:ind w:firstLineChars="206" w:firstLine="494"/>
        <w:rPr>
          <w:rFonts w:ascii="宋体" w:hAnsi="宋体"/>
          <w:sz w:val="24"/>
        </w:rPr>
      </w:pPr>
      <w:r>
        <w:rPr>
          <w:rFonts w:ascii="宋体" w:hAnsi="宋体" w:hint="eastAsia"/>
          <w:sz w:val="24"/>
        </w:rPr>
        <w:t>（</w:t>
      </w:r>
      <w:r w:rsidR="007F3955">
        <w:rPr>
          <w:rFonts w:ascii="宋体" w:hAnsi="宋体" w:hint="eastAsia"/>
          <w:sz w:val="24"/>
        </w:rPr>
        <w:t>6</w:t>
      </w:r>
      <w:r>
        <w:rPr>
          <w:rFonts w:ascii="宋体" w:hAnsi="宋体" w:hint="eastAsia"/>
          <w:sz w:val="24"/>
        </w:rPr>
        <w:t>）具有投资参股关系的关联企业，或具有直接管理和被管理关系的母子公司，或同一母公司的子公司，或法定代表人为同一人的两个及两个以上法人不得同时在同一标段进行投标（国务院国有资产监督管理机构直接监管的中央企业均不属于本条规定的“母公司”，其一级子公司可同时在同一标段进行投标，但同属一个子公司的二级子公司不得同时在同一标段进行投标），母公司有义务做好协调工作。否则，其投标均无效，投标文件不予接收（接收的文件也不予参加评审）。</w:t>
      </w:r>
    </w:p>
    <w:p w:rsidR="00F04C5A" w:rsidRDefault="00F04C5A" w:rsidP="00F04C5A">
      <w:pPr>
        <w:spacing w:line="360" w:lineRule="auto"/>
        <w:ind w:firstLine="480"/>
        <w:rPr>
          <w:rFonts w:ascii="宋体" w:hAnsi="宋体"/>
          <w:sz w:val="24"/>
        </w:rPr>
      </w:pPr>
      <w:r>
        <w:rPr>
          <w:rFonts w:ascii="宋体" w:hAnsi="宋体" w:hint="eastAsia"/>
          <w:sz w:val="24"/>
        </w:rPr>
        <w:t>五、本工程对投标申请人的资格审查采用</w:t>
      </w:r>
      <w:r>
        <w:rPr>
          <w:rFonts w:ascii="宋体" w:hAnsi="宋体" w:hint="eastAsia"/>
          <w:sz w:val="24"/>
          <w:u w:val="single"/>
        </w:rPr>
        <w:t>资格后审方式。</w:t>
      </w:r>
      <w:r>
        <w:rPr>
          <w:rFonts w:ascii="宋体" w:hAnsi="宋体" w:hint="eastAsia"/>
          <w:sz w:val="24"/>
        </w:rPr>
        <w:t>通过资格后审是投标人参与详细评审和中标的前提条件。</w:t>
      </w:r>
    </w:p>
    <w:p w:rsidR="00F04C5A" w:rsidRDefault="00F04C5A" w:rsidP="00F04C5A">
      <w:pPr>
        <w:spacing w:line="360" w:lineRule="auto"/>
        <w:ind w:firstLine="480"/>
        <w:rPr>
          <w:rFonts w:ascii="宋体" w:hAnsi="宋体"/>
          <w:sz w:val="24"/>
        </w:rPr>
      </w:pPr>
      <w:r>
        <w:rPr>
          <w:rFonts w:ascii="宋体" w:hAnsi="宋体" w:hint="eastAsia"/>
          <w:sz w:val="24"/>
        </w:rPr>
        <w:t>六、投标申请人可至</w:t>
      </w:r>
      <w:r>
        <w:rPr>
          <w:rFonts w:ascii="宋体" w:hAnsi="宋体" w:hint="eastAsia"/>
          <w:sz w:val="24"/>
          <w:u w:val="single"/>
        </w:rPr>
        <w:t>海州区朝阳东路东盛阳光大厦B座1107室</w:t>
      </w:r>
      <w:r>
        <w:rPr>
          <w:rFonts w:ascii="宋体" w:hAnsi="宋体" w:hint="eastAsia"/>
          <w:sz w:val="24"/>
        </w:rPr>
        <w:t>处报名，购买招标文件和获取相关资料。报名时应携带的资料：</w:t>
      </w:r>
      <w:r>
        <w:rPr>
          <w:rFonts w:ascii="宋体" w:hAnsi="宋体" w:hint="eastAsia"/>
          <w:sz w:val="24"/>
          <w:u w:val="single"/>
        </w:rPr>
        <w:t xml:space="preserve"> </w:t>
      </w:r>
      <w:r>
        <w:rPr>
          <w:rFonts w:ascii="宋体" w:hAnsi="宋体"/>
          <w:sz w:val="24"/>
          <w:u w:val="single"/>
        </w:rPr>
        <w:t>企业介绍信</w:t>
      </w:r>
      <w:r>
        <w:rPr>
          <w:rFonts w:ascii="宋体" w:hAnsi="宋体" w:hint="eastAsia"/>
          <w:sz w:val="24"/>
          <w:u w:val="single"/>
        </w:rPr>
        <w:t>、企业营业执照、企业资质证书、拟投入项目经理职业资格证书及B类证、安全员岗位证书C类证、项目组成员劳动合同及社保证明（2017年4月至6月）、业绩证明资料；</w:t>
      </w:r>
      <w:r>
        <w:rPr>
          <w:rFonts w:ascii="宋体" w:hAnsi="宋体"/>
          <w:sz w:val="24"/>
          <w:u w:val="single"/>
        </w:rPr>
        <w:t>经办人身份证</w:t>
      </w:r>
      <w:r>
        <w:rPr>
          <w:rFonts w:ascii="宋体" w:hAnsi="宋体" w:hint="eastAsia"/>
          <w:sz w:val="24"/>
          <w:u w:val="single"/>
        </w:rPr>
        <w:t>的复印</w:t>
      </w:r>
      <w:r>
        <w:rPr>
          <w:rFonts w:ascii="宋体" w:hAnsi="宋体"/>
          <w:sz w:val="24"/>
          <w:u w:val="single"/>
        </w:rPr>
        <w:t>件</w:t>
      </w:r>
      <w:r>
        <w:rPr>
          <w:rFonts w:ascii="宋体" w:hAnsi="宋体" w:hint="eastAsia"/>
          <w:sz w:val="24"/>
          <w:u w:val="single"/>
        </w:rPr>
        <w:t>及相关资料</w:t>
      </w:r>
      <w:r>
        <w:rPr>
          <w:rFonts w:ascii="宋体" w:hAnsi="宋体"/>
          <w:sz w:val="24"/>
          <w:u w:val="single"/>
        </w:rPr>
        <w:t>前来报名</w:t>
      </w:r>
      <w:r>
        <w:rPr>
          <w:rFonts w:ascii="宋体" w:hAnsi="宋体" w:hint="eastAsia"/>
          <w:sz w:val="24"/>
          <w:u w:val="single"/>
        </w:rPr>
        <w:t>（上述资料复印件必须加盖单位公章装订成册）</w:t>
      </w:r>
      <w:r>
        <w:rPr>
          <w:rFonts w:ascii="宋体" w:hAnsi="宋体" w:hint="eastAsia"/>
          <w:sz w:val="24"/>
        </w:rPr>
        <w:t>。报名时间为</w:t>
      </w:r>
      <w:r>
        <w:rPr>
          <w:rFonts w:ascii="宋体" w:hAnsi="宋体" w:hint="eastAsia"/>
          <w:sz w:val="24"/>
          <w:u w:val="single"/>
        </w:rPr>
        <w:t>2017</w:t>
      </w:r>
      <w:r>
        <w:rPr>
          <w:rFonts w:ascii="宋体" w:hAnsi="宋体" w:hint="eastAsia"/>
          <w:sz w:val="24"/>
        </w:rPr>
        <w:t>年</w:t>
      </w:r>
      <w:r>
        <w:rPr>
          <w:rFonts w:ascii="宋体" w:hAnsi="宋体" w:hint="eastAsia"/>
          <w:sz w:val="24"/>
          <w:u w:val="single"/>
        </w:rPr>
        <w:t xml:space="preserve"> 8 </w:t>
      </w:r>
      <w:r>
        <w:rPr>
          <w:rFonts w:ascii="宋体" w:hAnsi="宋体" w:hint="eastAsia"/>
          <w:sz w:val="24"/>
        </w:rPr>
        <w:t>月</w:t>
      </w:r>
      <w:r>
        <w:rPr>
          <w:rFonts w:ascii="宋体" w:hAnsi="宋体" w:hint="eastAsia"/>
          <w:sz w:val="24"/>
          <w:u w:val="single"/>
        </w:rPr>
        <w:t xml:space="preserve"> 1 </w:t>
      </w:r>
      <w:r>
        <w:rPr>
          <w:rFonts w:ascii="宋体" w:hAnsi="宋体" w:hint="eastAsia"/>
          <w:sz w:val="24"/>
        </w:rPr>
        <w:t>日至</w:t>
      </w:r>
      <w:r>
        <w:rPr>
          <w:rFonts w:ascii="宋体" w:hAnsi="宋体" w:hint="eastAsia"/>
          <w:sz w:val="24"/>
          <w:u w:val="single"/>
        </w:rPr>
        <w:t>2017</w:t>
      </w:r>
      <w:r>
        <w:rPr>
          <w:rFonts w:ascii="宋体" w:hAnsi="宋体" w:hint="eastAsia"/>
          <w:sz w:val="24"/>
        </w:rPr>
        <w:t>年</w:t>
      </w:r>
      <w:r>
        <w:rPr>
          <w:rFonts w:ascii="宋体" w:hAnsi="宋体" w:hint="eastAsia"/>
          <w:sz w:val="24"/>
          <w:u w:val="single"/>
        </w:rPr>
        <w:t xml:space="preserve"> 8 </w:t>
      </w:r>
      <w:r>
        <w:rPr>
          <w:rFonts w:ascii="宋体" w:hAnsi="宋体" w:hint="eastAsia"/>
          <w:sz w:val="24"/>
        </w:rPr>
        <w:t>月</w:t>
      </w:r>
      <w:r>
        <w:rPr>
          <w:rFonts w:ascii="宋体" w:hAnsi="宋体" w:hint="eastAsia"/>
          <w:sz w:val="24"/>
          <w:u w:val="single"/>
        </w:rPr>
        <w:t xml:space="preserve"> 7 </w:t>
      </w:r>
      <w:r>
        <w:rPr>
          <w:rFonts w:ascii="宋体" w:hAnsi="宋体" w:hint="eastAsia"/>
          <w:sz w:val="24"/>
        </w:rPr>
        <w:t>日，每天上午</w:t>
      </w:r>
      <w:r>
        <w:rPr>
          <w:rFonts w:ascii="宋体" w:hAnsi="宋体" w:hint="eastAsia"/>
          <w:sz w:val="24"/>
          <w:u w:val="single"/>
        </w:rPr>
        <w:t xml:space="preserve"> 8 </w:t>
      </w:r>
      <w:r>
        <w:rPr>
          <w:rFonts w:ascii="宋体" w:hAnsi="宋体" w:hint="eastAsia"/>
          <w:sz w:val="24"/>
        </w:rPr>
        <w:t>时</w:t>
      </w:r>
      <w:r>
        <w:rPr>
          <w:rFonts w:ascii="宋体" w:hAnsi="宋体" w:hint="eastAsia"/>
          <w:sz w:val="24"/>
          <w:u w:val="single"/>
        </w:rPr>
        <w:t xml:space="preserve"> 30 </w:t>
      </w:r>
      <w:r>
        <w:rPr>
          <w:rFonts w:ascii="宋体" w:hAnsi="宋体" w:hint="eastAsia"/>
          <w:sz w:val="24"/>
        </w:rPr>
        <w:t>分至</w:t>
      </w:r>
      <w:r>
        <w:rPr>
          <w:rFonts w:ascii="宋体" w:hAnsi="宋体" w:hint="eastAsia"/>
          <w:sz w:val="24"/>
          <w:u w:val="single"/>
        </w:rPr>
        <w:t xml:space="preserve">11 </w:t>
      </w:r>
      <w:r>
        <w:rPr>
          <w:rFonts w:ascii="宋体" w:hAnsi="宋体" w:hint="eastAsia"/>
          <w:sz w:val="24"/>
        </w:rPr>
        <w:t xml:space="preserve">时 </w:t>
      </w:r>
      <w:r>
        <w:rPr>
          <w:rFonts w:ascii="宋体" w:hAnsi="宋体" w:hint="eastAsia"/>
          <w:sz w:val="24"/>
          <w:u w:val="single"/>
        </w:rPr>
        <w:t xml:space="preserve">30 </w:t>
      </w:r>
      <w:r>
        <w:rPr>
          <w:rFonts w:ascii="宋体" w:hAnsi="宋体" w:hint="eastAsia"/>
          <w:sz w:val="24"/>
        </w:rPr>
        <w:t>分，下午</w:t>
      </w:r>
      <w:r>
        <w:rPr>
          <w:rFonts w:ascii="宋体" w:hAnsi="宋体" w:hint="eastAsia"/>
          <w:sz w:val="24"/>
          <w:u w:val="single"/>
        </w:rPr>
        <w:t xml:space="preserve"> 15 </w:t>
      </w:r>
      <w:r>
        <w:rPr>
          <w:rFonts w:ascii="宋体" w:hAnsi="宋体" w:hint="eastAsia"/>
          <w:sz w:val="24"/>
        </w:rPr>
        <w:t xml:space="preserve">时 </w:t>
      </w:r>
      <w:r>
        <w:rPr>
          <w:rFonts w:ascii="宋体" w:hAnsi="宋体" w:hint="eastAsia"/>
          <w:sz w:val="24"/>
          <w:u w:val="single"/>
        </w:rPr>
        <w:t xml:space="preserve">00 </w:t>
      </w:r>
      <w:r>
        <w:rPr>
          <w:rFonts w:ascii="宋体" w:hAnsi="宋体" w:hint="eastAsia"/>
          <w:sz w:val="24"/>
        </w:rPr>
        <w:t>分至</w:t>
      </w:r>
      <w:r>
        <w:rPr>
          <w:rFonts w:ascii="宋体" w:hAnsi="宋体" w:hint="eastAsia"/>
          <w:sz w:val="24"/>
          <w:u w:val="single"/>
        </w:rPr>
        <w:t>17</w:t>
      </w:r>
      <w:r>
        <w:rPr>
          <w:rFonts w:ascii="宋体" w:hAnsi="宋体" w:hint="eastAsia"/>
          <w:sz w:val="24"/>
        </w:rPr>
        <w:t>时</w:t>
      </w:r>
      <w:r>
        <w:rPr>
          <w:rFonts w:ascii="宋体" w:hAnsi="宋体" w:hint="eastAsia"/>
          <w:sz w:val="24"/>
          <w:u w:val="single"/>
        </w:rPr>
        <w:t xml:space="preserve"> 30 </w:t>
      </w:r>
      <w:r>
        <w:rPr>
          <w:rFonts w:ascii="宋体" w:hAnsi="宋体" w:hint="eastAsia"/>
          <w:sz w:val="24"/>
        </w:rPr>
        <w:t>分。</w:t>
      </w:r>
    </w:p>
    <w:p w:rsidR="00F04C5A" w:rsidRDefault="00F04C5A" w:rsidP="00F04C5A">
      <w:pPr>
        <w:spacing w:line="360" w:lineRule="auto"/>
        <w:ind w:firstLine="482"/>
        <w:rPr>
          <w:rFonts w:ascii="宋体" w:hAnsi="宋体"/>
          <w:sz w:val="24"/>
        </w:rPr>
      </w:pPr>
      <w:r>
        <w:rPr>
          <w:rFonts w:ascii="宋体" w:hAnsi="宋体" w:hint="eastAsia"/>
          <w:sz w:val="24"/>
        </w:rPr>
        <w:t>七、投标文件提交的截止时间为</w:t>
      </w:r>
      <w:r>
        <w:rPr>
          <w:rFonts w:ascii="宋体" w:hAnsi="宋体" w:hint="eastAsia"/>
          <w:sz w:val="24"/>
          <w:u w:val="single"/>
        </w:rPr>
        <w:t>2017</w:t>
      </w:r>
      <w:r>
        <w:rPr>
          <w:rFonts w:ascii="宋体" w:hAnsi="宋体" w:hint="eastAsia"/>
          <w:sz w:val="24"/>
        </w:rPr>
        <w:t>年</w:t>
      </w:r>
      <w:r>
        <w:rPr>
          <w:rFonts w:ascii="宋体" w:hAnsi="宋体" w:hint="eastAsia"/>
          <w:sz w:val="24"/>
          <w:u w:val="single"/>
        </w:rPr>
        <w:t xml:space="preserve"> 8 </w:t>
      </w:r>
      <w:r>
        <w:rPr>
          <w:rFonts w:ascii="宋体" w:hAnsi="宋体" w:hint="eastAsia"/>
          <w:sz w:val="24"/>
        </w:rPr>
        <w:t>月</w:t>
      </w:r>
      <w:r>
        <w:rPr>
          <w:rFonts w:ascii="宋体" w:hAnsi="宋体" w:hint="eastAsia"/>
          <w:sz w:val="24"/>
          <w:u w:val="single"/>
        </w:rPr>
        <w:t xml:space="preserve"> 21 </w:t>
      </w:r>
      <w:r>
        <w:rPr>
          <w:rFonts w:ascii="宋体" w:hAnsi="宋体" w:hint="eastAsia"/>
          <w:sz w:val="24"/>
        </w:rPr>
        <w:t>日</w:t>
      </w:r>
      <w:r>
        <w:rPr>
          <w:rFonts w:ascii="宋体" w:hAnsi="宋体" w:hint="eastAsia"/>
          <w:sz w:val="24"/>
          <w:u w:val="single"/>
        </w:rPr>
        <w:t xml:space="preserve">15 </w:t>
      </w:r>
      <w:r>
        <w:rPr>
          <w:rFonts w:ascii="宋体" w:hAnsi="宋体" w:hint="eastAsia"/>
          <w:sz w:val="24"/>
        </w:rPr>
        <w:t>时</w:t>
      </w:r>
      <w:r>
        <w:rPr>
          <w:rFonts w:ascii="宋体" w:hAnsi="宋体" w:hint="eastAsia"/>
          <w:sz w:val="24"/>
          <w:u w:val="single"/>
        </w:rPr>
        <w:t xml:space="preserve">00 </w:t>
      </w:r>
      <w:r>
        <w:rPr>
          <w:rFonts w:ascii="宋体" w:hAnsi="宋体" w:hint="eastAsia"/>
          <w:sz w:val="24"/>
        </w:rPr>
        <w:t>分，提交到</w:t>
      </w:r>
      <w:r>
        <w:rPr>
          <w:rFonts w:ascii="宋体" w:hAnsi="宋体" w:hint="eastAsia"/>
          <w:sz w:val="24"/>
          <w:u w:val="single"/>
        </w:rPr>
        <w:t>海州区朝阳东路东盛阳光大厦B座1107室</w:t>
      </w:r>
      <w:r>
        <w:rPr>
          <w:rFonts w:ascii="宋体" w:hAnsi="宋体" w:hint="eastAsia"/>
          <w:sz w:val="24"/>
        </w:rPr>
        <w:t>。逾期送达的或不符合规定的投标文件将被拒绝。</w:t>
      </w:r>
    </w:p>
    <w:p w:rsidR="00F04C5A" w:rsidRDefault="00F04C5A" w:rsidP="00F04C5A">
      <w:pPr>
        <w:spacing w:line="360" w:lineRule="auto"/>
        <w:ind w:firstLine="482"/>
        <w:rPr>
          <w:rFonts w:ascii="宋体" w:hAnsi="宋体"/>
          <w:sz w:val="24"/>
        </w:rPr>
      </w:pPr>
      <w:r>
        <w:rPr>
          <w:rFonts w:ascii="宋体" w:hAnsi="宋体" w:hint="eastAsia"/>
          <w:sz w:val="24"/>
        </w:rPr>
        <w:t>八、该招标工程项目的开标将于上述投标截止的同一时间在</w:t>
      </w:r>
      <w:r>
        <w:rPr>
          <w:rFonts w:ascii="宋体" w:hAnsi="宋体" w:hint="eastAsia"/>
          <w:sz w:val="24"/>
          <w:u w:val="single"/>
        </w:rPr>
        <w:t>海州区朝阳东路东盛阳光大厦B座1107室</w:t>
      </w:r>
      <w:r>
        <w:rPr>
          <w:rFonts w:ascii="宋体" w:hAnsi="宋体" w:hint="eastAsia"/>
          <w:sz w:val="24"/>
        </w:rPr>
        <w:t>公开进行，投标人的法定代表人或其委托代理人应准时参加。</w:t>
      </w:r>
    </w:p>
    <w:p w:rsidR="00F04C5A" w:rsidRDefault="00F04C5A" w:rsidP="00F04C5A">
      <w:pPr>
        <w:spacing w:line="360" w:lineRule="auto"/>
        <w:ind w:firstLine="482"/>
        <w:rPr>
          <w:rFonts w:ascii="宋体" w:hAnsi="宋体"/>
          <w:sz w:val="24"/>
        </w:rPr>
      </w:pPr>
      <w:r>
        <w:rPr>
          <w:rFonts w:ascii="宋体" w:hAnsi="宋体" w:hint="eastAsia"/>
          <w:sz w:val="24"/>
        </w:rPr>
        <w:t>九、其他条件:</w:t>
      </w:r>
    </w:p>
    <w:p w:rsidR="00F04C5A" w:rsidRPr="00646EA4" w:rsidRDefault="00F04C5A" w:rsidP="00F04C5A">
      <w:pPr>
        <w:spacing w:line="360" w:lineRule="auto"/>
        <w:ind w:firstLine="482"/>
        <w:rPr>
          <w:rFonts w:ascii="宋体" w:hAnsi="宋体"/>
          <w:sz w:val="24"/>
        </w:rPr>
      </w:pPr>
      <w:r>
        <w:rPr>
          <w:rFonts w:ascii="宋体" w:hAnsi="宋体" w:hint="eastAsia"/>
          <w:sz w:val="24"/>
        </w:rPr>
        <w:t>资格审查执行苏建规字(2013)4号文，</w:t>
      </w:r>
      <w:r w:rsidRPr="00646EA4">
        <w:rPr>
          <w:rFonts w:ascii="宋体" w:hAnsi="宋体" w:hint="eastAsia"/>
          <w:sz w:val="24"/>
        </w:rPr>
        <w:t>投标申请人资格审查合格必须满足资</w:t>
      </w:r>
      <w:r w:rsidRPr="00646EA4">
        <w:rPr>
          <w:rFonts w:ascii="宋体" w:hAnsi="宋体" w:hint="eastAsia"/>
          <w:sz w:val="24"/>
        </w:rPr>
        <w:lastRenderedPageBreak/>
        <w:t xml:space="preserve">格审查要求。 </w:t>
      </w:r>
    </w:p>
    <w:p w:rsidR="00F04C5A" w:rsidRDefault="00F04C5A" w:rsidP="00F04C5A">
      <w:pPr>
        <w:spacing w:line="480" w:lineRule="exact"/>
        <w:ind w:firstLine="482"/>
        <w:rPr>
          <w:rFonts w:ascii="宋体" w:hAnsi="宋体"/>
          <w:sz w:val="24"/>
        </w:rPr>
      </w:pPr>
      <w:r>
        <w:rPr>
          <w:rFonts w:ascii="宋体" w:hAnsi="宋体" w:hint="eastAsia"/>
          <w:sz w:val="24"/>
        </w:rPr>
        <w:t>1、</w:t>
      </w:r>
      <w:r>
        <w:rPr>
          <w:rFonts w:ascii="宋体" w:hAnsi="宋体"/>
          <w:sz w:val="24"/>
        </w:rPr>
        <w:t>具有独立订立合同的能力</w:t>
      </w:r>
      <w:r>
        <w:rPr>
          <w:rFonts w:ascii="宋体" w:hAnsi="宋体" w:hint="eastAsia"/>
          <w:sz w:val="24"/>
        </w:rPr>
        <w:t>；</w:t>
      </w:r>
    </w:p>
    <w:p w:rsidR="00F04C5A" w:rsidRDefault="00F04C5A" w:rsidP="00F04C5A">
      <w:pPr>
        <w:spacing w:line="480" w:lineRule="exact"/>
        <w:ind w:firstLine="482"/>
        <w:rPr>
          <w:rFonts w:ascii="宋体" w:hAnsi="宋体"/>
          <w:sz w:val="24"/>
        </w:rPr>
      </w:pPr>
      <w:r>
        <w:rPr>
          <w:rFonts w:ascii="宋体" w:hAnsi="宋体" w:hint="eastAsia"/>
          <w:sz w:val="24"/>
        </w:rPr>
        <w:t>2、</w:t>
      </w:r>
      <w:r>
        <w:rPr>
          <w:rFonts w:ascii="宋体" w:hAnsi="宋体"/>
          <w:sz w:val="24"/>
        </w:rPr>
        <w:t>未处于被责令停业、投标资格被取消或者财产被接管、冻结和破产状态；</w:t>
      </w:r>
    </w:p>
    <w:p w:rsidR="00F04C5A" w:rsidRDefault="00F04C5A" w:rsidP="00F04C5A">
      <w:pPr>
        <w:spacing w:line="480" w:lineRule="exact"/>
        <w:ind w:firstLine="482"/>
        <w:rPr>
          <w:rFonts w:ascii="宋体" w:hAnsi="宋体"/>
          <w:sz w:val="24"/>
        </w:rPr>
      </w:pPr>
      <w:r>
        <w:rPr>
          <w:rFonts w:ascii="宋体" w:hAnsi="宋体" w:hint="eastAsia"/>
          <w:sz w:val="24"/>
        </w:rPr>
        <w:t>3、</w:t>
      </w:r>
      <w:r>
        <w:rPr>
          <w:rFonts w:ascii="宋体" w:hAnsi="宋体"/>
          <w:sz w:val="24"/>
        </w:rPr>
        <w:t>企业没有因骗取中标或者严重违约以及发生重大工程质量、安全生产事故等违法违规问题，被有关部门暂停投标资格并在暂停期内的；</w:t>
      </w:r>
    </w:p>
    <w:p w:rsidR="00F04C5A" w:rsidRDefault="00F04C5A" w:rsidP="00F04C5A">
      <w:pPr>
        <w:spacing w:line="480" w:lineRule="exact"/>
        <w:ind w:firstLine="480"/>
        <w:rPr>
          <w:rFonts w:ascii="宋体" w:hAnsi="宋体"/>
          <w:sz w:val="24"/>
        </w:rPr>
      </w:pPr>
      <w:r>
        <w:rPr>
          <w:rFonts w:ascii="宋体" w:hAnsi="宋体" w:hint="eastAsia"/>
          <w:sz w:val="24"/>
        </w:rPr>
        <w:t>4、</w:t>
      </w:r>
      <w:r>
        <w:rPr>
          <w:rFonts w:ascii="宋体" w:hAnsi="宋体"/>
          <w:sz w:val="24"/>
        </w:rPr>
        <w:t>企业的资质类别、等级和项目负责人注册专业、资格等级符合国家有关规定；</w:t>
      </w:r>
    </w:p>
    <w:p w:rsidR="00F04C5A" w:rsidRDefault="00F04C5A" w:rsidP="00F04C5A">
      <w:pPr>
        <w:spacing w:line="480" w:lineRule="exact"/>
        <w:ind w:firstLine="482"/>
        <w:rPr>
          <w:rFonts w:ascii="宋体" w:hAnsi="宋体"/>
          <w:sz w:val="24"/>
        </w:rPr>
      </w:pPr>
      <w:r>
        <w:rPr>
          <w:rFonts w:ascii="宋体" w:hAnsi="宋体" w:hint="eastAsia"/>
          <w:sz w:val="24"/>
        </w:rPr>
        <w:t>5、</w:t>
      </w:r>
      <w:r>
        <w:rPr>
          <w:rFonts w:ascii="宋体" w:hAnsi="宋体"/>
          <w:sz w:val="24"/>
        </w:rPr>
        <w:t>本工程不接受联合体投标</w:t>
      </w:r>
      <w:r>
        <w:rPr>
          <w:rFonts w:ascii="宋体" w:hAnsi="宋体" w:hint="eastAsia"/>
          <w:sz w:val="24"/>
        </w:rPr>
        <w:t>。</w:t>
      </w:r>
    </w:p>
    <w:p w:rsidR="00F04C5A" w:rsidRDefault="00F04C5A" w:rsidP="00F04C5A">
      <w:pPr>
        <w:spacing w:line="480" w:lineRule="exact"/>
        <w:ind w:firstLine="482"/>
        <w:rPr>
          <w:rFonts w:ascii="宋体" w:hAnsi="宋体"/>
          <w:sz w:val="24"/>
        </w:rPr>
      </w:pPr>
      <w:r>
        <w:rPr>
          <w:rFonts w:ascii="宋体" w:hAnsi="宋体" w:hint="eastAsia"/>
          <w:sz w:val="24"/>
        </w:rPr>
        <w:t>十、评标办法：</w:t>
      </w:r>
      <w:r>
        <w:rPr>
          <w:rFonts w:ascii="宋体" w:hAnsi="宋体" w:hint="eastAsia"/>
          <w:sz w:val="24"/>
          <w:u w:val="single"/>
        </w:rPr>
        <w:t xml:space="preserve">综合评分法 </w:t>
      </w:r>
      <w:r>
        <w:rPr>
          <w:rFonts w:ascii="宋体" w:hAnsi="宋体" w:hint="eastAsia"/>
          <w:sz w:val="24"/>
        </w:rPr>
        <w:t>。评标细则详见招标文件</w:t>
      </w:r>
    </w:p>
    <w:p w:rsidR="00F04C5A" w:rsidRDefault="00F04C5A" w:rsidP="00F04C5A">
      <w:pPr>
        <w:spacing w:line="480" w:lineRule="exact"/>
        <w:ind w:firstLine="482"/>
        <w:rPr>
          <w:rFonts w:ascii="宋体" w:hAnsi="宋体"/>
          <w:sz w:val="24"/>
        </w:rPr>
      </w:pPr>
      <w:r>
        <w:rPr>
          <w:rFonts w:ascii="宋体" w:hAnsi="宋体" w:hint="eastAsia"/>
          <w:sz w:val="24"/>
        </w:rPr>
        <w:t>十一、其他</w:t>
      </w:r>
    </w:p>
    <w:p w:rsidR="00F04C5A" w:rsidRDefault="00F04C5A" w:rsidP="00F04C5A">
      <w:pPr>
        <w:spacing w:line="360" w:lineRule="auto"/>
        <w:ind w:firstLine="480"/>
        <w:rPr>
          <w:rFonts w:ascii="宋体" w:hAnsi="宋体"/>
          <w:sz w:val="24"/>
        </w:rPr>
      </w:pPr>
      <w:r>
        <w:rPr>
          <w:rFonts w:ascii="宋体" w:hAnsi="宋体" w:hint="eastAsia"/>
          <w:sz w:val="24"/>
        </w:rPr>
        <w:t>1</w:t>
      </w:r>
      <w:r>
        <w:rPr>
          <w:rFonts w:ascii="宋体" w:hAnsi="宋体"/>
          <w:sz w:val="24"/>
        </w:rPr>
        <w:t>、各投标单位</w:t>
      </w:r>
      <w:r>
        <w:rPr>
          <w:rFonts w:ascii="宋体" w:hAnsi="宋体" w:hint="eastAsia"/>
          <w:sz w:val="24"/>
        </w:rPr>
        <w:t>自投标报名起至投标截止日前一天止</w:t>
      </w:r>
      <w:r>
        <w:rPr>
          <w:rFonts w:ascii="宋体" w:hAnsi="宋体"/>
          <w:sz w:val="24"/>
        </w:rPr>
        <w:t>的每个环节，不得更换经办人</w:t>
      </w:r>
      <w:r>
        <w:rPr>
          <w:rFonts w:ascii="宋体" w:hAnsi="宋体" w:hint="eastAsia"/>
          <w:sz w:val="24"/>
        </w:rPr>
        <w:t>且</w:t>
      </w:r>
      <w:r>
        <w:rPr>
          <w:rFonts w:ascii="宋体" w:hAnsi="宋体"/>
          <w:sz w:val="24"/>
        </w:rPr>
        <w:t>该经办人必须出示身份证原件；一旦发现有虚假行为，招标人立即终止该投标人的招投标活动，并上报相关主管部门追</w:t>
      </w:r>
      <w:r>
        <w:rPr>
          <w:rFonts w:ascii="宋体" w:hAnsi="宋体" w:hint="eastAsia"/>
          <w:sz w:val="24"/>
        </w:rPr>
        <w:t>究相关</w:t>
      </w:r>
      <w:r>
        <w:rPr>
          <w:rFonts w:ascii="宋体" w:hAnsi="宋体"/>
          <w:sz w:val="24"/>
        </w:rPr>
        <w:t>责任。</w:t>
      </w:r>
    </w:p>
    <w:p w:rsidR="00F04C5A" w:rsidRPr="00622AA1" w:rsidRDefault="00F04C5A" w:rsidP="00F04C5A">
      <w:pPr>
        <w:spacing w:line="360" w:lineRule="auto"/>
        <w:ind w:firstLine="480"/>
        <w:rPr>
          <w:rFonts w:ascii="宋体" w:hAnsi="宋体"/>
          <w:sz w:val="24"/>
        </w:rPr>
      </w:pPr>
      <w:r>
        <w:rPr>
          <w:rFonts w:ascii="宋体" w:hAnsi="宋体" w:hint="eastAsia"/>
          <w:sz w:val="24"/>
        </w:rPr>
        <w:t>十二、</w:t>
      </w:r>
      <w:r w:rsidRPr="00622AA1">
        <w:rPr>
          <w:rFonts w:ascii="宋体" w:hAnsi="宋体" w:hint="eastAsia"/>
          <w:sz w:val="24"/>
        </w:rPr>
        <w:t>本公告在中国招投标网、中国采购与招标网、连云港市交通控股集团有限公司网、连云港市交通集团有限公司网同时发布。</w:t>
      </w:r>
    </w:p>
    <w:p w:rsidR="00F04C5A" w:rsidRDefault="00F04C5A" w:rsidP="00F04C5A">
      <w:pPr>
        <w:spacing w:line="360" w:lineRule="auto"/>
        <w:ind w:firstLineChars="300" w:firstLine="720"/>
        <w:rPr>
          <w:rFonts w:ascii="宋体" w:hAnsi="宋体"/>
          <w:sz w:val="24"/>
        </w:rPr>
      </w:pPr>
      <w:r>
        <w:rPr>
          <w:rFonts w:ascii="宋体" w:hAnsi="宋体" w:hint="eastAsia"/>
          <w:sz w:val="24"/>
        </w:rPr>
        <w:t>招标代理机构：</w:t>
      </w:r>
      <w:r>
        <w:rPr>
          <w:rFonts w:ascii="宋体" w:hAnsi="宋体" w:hint="eastAsia"/>
          <w:sz w:val="24"/>
          <w:u w:val="single"/>
        </w:rPr>
        <w:t>江苏万源工程咨询有限公司</w:t>
      </w:r>
    </w:p>
    <w:p w:rsidR="00F04C5A" w:rsidRDefault="00F04C5A" w:rsidP="00F04C5A">
      <w:pPr>
        <w:spacing w:line="360" w:lineRule="auto"/>
        <w:ind w:firstLine="480"/>
        <w:rPr>
          <w:rFonts w:ascii="宋体" w:hAnsi="宋体"/>
          <w:sz w:val="24"/>
        </w:rPr>
      </w:pPr>
      <w:r>
        <w:rPr>
          <w:rFonts w:ascii="宋体" w:hAnsi="宋体" w:hint="eastAsia"/>
          <w:sz w:val="24"/>
        </w:rPr>
        <w:t xml:space="preserve">  地址：</w:t>
      </w:r>
      <w:r>
        <w:rPr>
          <w:rFonts w:ascii="宋体" w:hAnsi="宋体" w:hint="eastAsia"/>
          <w:sz w:val="24"/>
          <w:u w:val="single"/>
        </w:rPr>
        <w:t>朝阳东路东盛阳光大厦B座1107室</w:t>
      </w:r>
    </w:p>
    <w:p w:rsidR="00F04C5A" w:rsidRDefault="00F04C5A" w:rsidP="00F04C5A">
      <w:pPr>
        <w:spacing w:line="360" w:lineRule="auto"/>
        <w:ind w:firstLine="480"/>
        <w:rPr>
          <w:rFonts w:ascii="宋体" w:hAnsi="宋体"/>
          <w:sz w:val="24"/>
        </w:rPr>
      </w:pPr>
      <w:r>
        <w:rPr>
          <w:rFonts w:ascii="宋体" w:hAnsi="宋体" w:hint="eastAsia"/>
          <w:sz w:val="24"/>
        </w:rPr>
        <w:t xml:space="preserve">  邮政编码：</w:t>
      </w:r>
      <w:r>
        <w:rPr>
          <w:rFonts w:ascii="宋体" w:hAnsi="宋体"/>
          <w:sz w:val="24"/>
        </w:rPr>
        <w:t xml:space="preserve"> 222006 </w:t>
      </w:r>
      <w:r>
        <w:rPr>
          <w:rFonts w:ascii="宋体" w:hAnsi="宋体" w:hint="eastAsia"/>
          <w:sz w:val="24"/>
        </w:rPr>
        <w:t xml:space="preserve">        </w:t>
      </w:r>
      <w:r>
        <w:rPr>
          <w:rFonts w:ascii="宋体" w:hAnsi="宋体"/>
          <w:sz w:val="24"/>
        </w:rPr>
        <w:t xml:space="preserve"> </w:t>
      </w:r>
      <w:r>
        <w:rPr>
          <w:rFonts w:ascii="宋体" w:hAnsi="宋体" w:hint="eastAsia"/>
          <w:sz w:val="24"/>
        </w:rPr>
        <w:t>传真： 0518-81889876</w:t>
      </w:r>
    </w:p>
    <w:p w:rsidR="00F04C5A" w:rsidRDefault="00F04C5A" w:rsidP="00F04C5A">
      <w:pPr>
        <w:spacing w:line="360" w:lineRule="auto"/>
        <w:ind w:firstLine="480"/>
        <w:rPr>
          <w:rFonts w:ascii="宋体" w:hAnsi="宋体"/>
          <w:sz w:val="24"/>
        </w:rPr>
      </w:pPr>
      <w:r>
        <w:rPr>
          <w:rFonts w:ascii="宋体" w:hAnsi="宋体" w:hint="eastAsia"/>
          <w:sz w:val="24"/>
        </w:rPr>
        <w:t xml:space="preserve">  联系电话：13003476990</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经</w:t>
      </w:r>
      <w:r>
        <w:rPr>
          <w:rFonts w:ascii="宋体" w:hAnsi="宋体"/>
          <w:sz w:val="24"/>
        </w:rPr>
        <w:t xml:space="preserve"> </w:t>
      </w:r>
      <w:r>
        <w:rPr>
          <w:rFonts w:ascii="宋体" w:hAnsi="宋体" w:hint="eastAsia"/>
          <w:sz w:val="24"/>
        </w:rPr>
        <w:t>办</w:t>
      </w:r>
      <w:r>
        <w:rPr>
          <w:rFonts w:ascii="宋体" w:hAnsi="宋体"/>
          <w:sz w:val="24"/>
        </w:rPr>
        <w:t xml:space="preserve"> </w:t>
      </w:r>
      <w:r>
        <w:rPr>
          <w:rFonts w:ascii="宋体" w:hAnsi="宋体" w:hint="eastAsia"/>
          <w:sz w:val="24"/>
        </w:rPr>
        <w:t>人： 王巨琴</w:t>
      </w:r>
    </w:p>
    <w:p w:rsidR="00F04C5A" w:rsidRPr="00F04C5A" w:rsidRDefault="00F04C5A"/>
    <w:sectPr w:rsidR="00F04C5A" w:rsidRPr="00F04C5A" w:rsidSect="00F0250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860" w:rsidRDefault="00C07860" w:rsidP="007F3955">
      <w:r>
        <w:separator/>
      </w:r>
    </w:p>
  </w:endnote>
  <w:endnote w:type="continuationSeparator" w:id="1">
    <w:p w:rsidR="00C07860" w:rsidRDefault="00C07860" w:rsidP="007F39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860" w:rsidRDefault="00C07860" w:rsidP="007F3955">
      <w:r>
        <w:separator/>
      </w:r>
    </w:p>
  </w:footnote>
  <w:footnote w:type="continuationSeparator" w:id="1">
    <w:p w:rsidR="00C07860" w:rsidRDefault="00C07860" w:rsidP="007F395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04C5A"/>
    <w:rsid w:val="003E26A5"/>
    <w:rsid w:val="005D023B"/>
    <w:rsid w:val="007F3955"/>
    <w:rsid w:val="00C07860"/>
    <w:rsid w:val="00DE1412"/>
    <w:rsid w:val="00F02507"/>
    <w:rsid w:val="00F04C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C5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F395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F3955"/>
    <w:rPr>
      <w:rFonts w:ascii="Times New Roman" w:eastAsia="宋体" w:hAnsi="Times New Roman" w:cs="Times New Roman"/>
      <w:sz w:val="18"/>
      <w:szCs w:val="18"/>
    </w:rPr>
  </w:style>
  <w:style w:type="paragraph" w:styleId="a4">
    <w:name w:val="footer"/>
    <w:basedOn w:val="a"/>
    <w:link w:val="Char0"/>
    <w:uiPriority w:val="99"/>
    <w:semiHidden/>
    <w:unhideWhenUsed/>
    <w:rsid w:val="007F395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F3955"/>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316</Words>
  <Characters>1806</Characters>
  <Application>Microsoft Office Word</Application>
  <DocSecurity>0</DocSecurity>
  <Lines>15</Lines>
  <Paragraphs>4</Paragraphs>
  <ScaleCrop>false</ScaleCrop>
  <Company>微软中国</Company>
  <LinksUpToDate>false</LinksUpToDate>
  <CharactersWithSpaces>2118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2017-08-01T08:14:00Z</dcterms:created>
  <dcterms:modified xsi:type="dcterms:W3CDTF">2017-08-01T08:22:00Z</dcterms:modified>
</cp:coreProperties>
</file>