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75" w:rsidRPr="002D56D0" w:rsidRDefault="0042014B">
      <w:pPr>
        <w:rPr>
          <w:rFonts w:asciiTheme="minorEastAsia" w:hAnsiTheme="minorEastAsia"/>
          <w:b/>
          <w:sz w:val="44"/>
          <w:szCs w:val="44"/>
        </w:rPr>
      </w:pPr>
      <w:r w:rsidRPr="002D56D0">
        <w:rPr>
          <w:rFonts w:asciiTheme="minorEastAsia" w:hAnsiTheme="minorEastAsia" w:hint="eastAsia"/>
          <w:b/>
          <w:sz w:val="44"/>
          <w:szCs w:val="44"/>
        </w:rPr>
        <w:t>汽车公司各单位党支部组织收看纪录片《丝绸之路经济带》</w:t>
      </w:r>
    </w:p>
    <w:p w:rsidR="002D56D0" w:rsidRDefault="002D56D0" w:rsidP="0042014B">
      <w:pPr>
        <w:ind w:firstLineChars="200" w:firstLine="560"/>
        <w:rPr>
          <w:rFonts w:asciiTheme="minorEastAsia" w:hAnsiTheme="minorEastAsia" w:hint="eastAsia"/>
          <w:sz w:val="28"/>
          <w:szCs w:val="28"/>
        </w:rPr>
      </w:pPr>
    </w:p>
    <w:p w:rsidR="0042014B" w:rsidRPr="002D56D0" w:rsidRDefault="0042014B" w:rsidP="0042014B">
      <w:pPr>
        <w:ind w:firstLineChars="200" w:firstLine="560"/>
        <w:rPr>
          <w:rFonts w:asciiTheme="minorEastAsia" w:hAnsiTheme="minorEastAsia"/>
          <w:sz w:val="28"/>
          <w:szCs w:val="28"/>
        </w:rPr>
      </w:pPr>
      <w:r w:rsidRPr="002D56D0">
        <w:rPr>
          <w:rFonts w:asciiTheme="minorEastAsia" w:hAnsiTheme="minorEastAsia" w:hint="eastAsia"/>
          <w:sz w:val="28"/>
          <w:szCs w:val="28"/>
        </w:rPr>
        <w:t>6月9日下午，</w:t>
      </w:r>
      <w:proofErr w:type="gramStart"/>
      <w:r w:rsidRPr="002D56D0">
        <w:rPr>
          <w:rFonts w:asciiTheme="minorEastAsia" w:hAnsiTheme="minorEastAsia" w:hint="eastAsia"/>
          <w:sz w:val="28"/>
          <w:szCs w:val="28"/>
        </w:rPr>
        <w:t>连汽快客</w:t>
      </w:r>
      <w:proofErr w:type="gramEnd"/>
      <w:r w:rsidRPr="002D56D0">
        <w:rPr>
          <w:rFonts w:asciiTheme="minorEastAsia" w:hAnsiTheme="minorEastAsia" w:hint="eastAsia"/>
          <w:sz w:val="28"/>
          <w:szCs w:val="28"/>
        </w:rPr>
        <w:t>、海州公司党支部组织党员收看了纪录片《丝绸之路经济带》第一、第二集。</w:t>
      </w:r>
    </w:p>
    <w:p w:rsidR="0042014B" w:rsidRPr="002D56D0" w:rsidRDefault="0042014B" w:rsidP="0042014B">
      <w:pPr>
        <w:ind w:firstLineChars="150" w:firstLine="420"/>
        <w:rPr>
          <w:rFonts w:asciiTheme="minorEastAsia" w:hAnsiTheme="minorEastAsia"/>
          <w:sz w:val="28"/>
          <w:szCs w:val="28"/>
        </w:rPr>
      </w:pPr>
      <w:r w:rsidRPr="002D56D0">
        <w:rPr>
          <w:rFonts w:asciiTheme="minorEastAsia" w:hAnsiTheme="minorEastAsia" w:hint="eastAsia"/>
          <w:sz w:val="28"/>
          <w:szCs w:val="28"/>
        </w:rPr>
        <w:t>《丝绸之路经济带》</w:t>
      </w:r>
      <w:r w:rsidRPr="002D56D0">
        <w:rPr>
          <w:rFonts w:ascii="宋体" w:eastAsia="宋体" w:hAnsi="宋体" w:cs="Times New Roman" w:hint="eastAsia"/>
          <w:color w:val="333333"/>
          <w:sz w:val="28"/>
          <w:szCs w:val="28"/>
        </w:rPr>
        <w:t>从国家主席习近平在哈萨克斯坦最高学府纳扎尔巴耶夫大学发表题为《弘扬人民友谊 共创美好未来》的演讲讲起</w:t>
      </w:r>
      <w:r w:rsidRPr="002D56D0">
        <w:rPr>
          <w:rFonts w:asciiTheme="minorEastAsia" w:hAnsiTheme="minorEastAsia" w:hint="eastAsia"/>
          <w:color w:val="333333"/>
          <w:sz w:val="28"/>
          <w:szCs w:val="28"/>
        </w:rPr>
        <w:t>，</w:t>
      </w:r>
      <w:r w:rsidRPr="002D56D0">
        <w:rPr>
          <w:rFonts w:asciiTheme="minorEastAsia" w:hAnsiTheme="minorEastAsia" w:hint="eastAsia"/>
          <w:sz w:val="28"/>
          <w:szCs w:val="28"/>
        </w:rPr>
        <w:t>以国际视野、经济视角、财经密码三个方面，探秘这条丝绸之路。纪录片力求从历史、现代、未来三个层面对丝绸之路经济带的经贸活动进行一次全新的梳理，从历史中可以习得商业文明的智慧，纪录当下商业活动，感知丝路商贸的活力，展望未来，预见世界的经济格局。</w:t>
      </w:r>
    </w:p>
    <w:p w:rsidR="0042014B" w:rsidRPr="002D56D0" w:rsidRDefault="0042014B" w:rsidP="0042014B">
      <w:pPr>
        <w:ind w:firstLine="630"/>
        <w:rPr>
          <w:rFonts w:asciiTheme="minorEastAsia" w:hAnsiTheme="minorEastAsia"/>
          <w:sz w:val="28"/>
          <w:szCs w:val="28"/>
        </w:rPr>
      </w:pPr>
      <w:r w:rsidRPr="002D56D0">
        <w:rPr>
          <w:rFonts w:asciiTheme="minorEastAsia" w:hAnsiTheme="minorEastAsia" w:hint="eastAsia"/>
          <w:sz w:val="28"/>
          <w:szCs w:val="28"/>
        </w:rPr>
        <w:t>此次学习，</w:t>
      </w:r>
      <w:r w:rsidRPr="002D56D0">
        <w:rPr>
          <w:rFonts w:ascii="宋体" w:eastAsia="宋体" w:hAnsi="宋体" w:cs="Times New Roman" w:hint="eastAsia"/>
          <w:color w:val="333333"/>
          <w:sz w:val="28"/>
          <w:szCs w:val="28"/>
        </w:rPr>
        <w:t>让全体党员同志对“一带一路”的政策有了更深的认识和了解，</w:t>
      </w:r>
      <w:r w:rsidRPr="002D56D0">
        <w:rPr>
          <w:rFonts w:asciiTheme="minorEastAsia" w:hAnsiTheme="minorEastAsia" w:hint="eastAsia"/>
          <w:sz w:val="28"/>
          <w:szCs w:val="28"/>
        </w:rPr>
        <w:t>要求党员干部</w:t>
      </w:r>
      <w:r w:rsidRPr="002D56D0">
        <w:rPr>
          <w:rFonts w:asciiTheme="minorEastAsia" w:hAnsiTheme="minorEastAsia"/>
          <w:sz w:val="28"/>
          <w:szCs w:val="28"/>
        </w:rPr>
        <w:t>时刻关注国家的战略发展动态，通过一个个坚实的脚印，为实现共同的中国梦坚定奋斗。</w:t>
      </w:r>
    </w:p>
    <w:p w:rsidR="0042014B" w:rsidRPr="002D56D0" w:rsidRDefault="0042014B" w:rsidP="0042014B">
      <w:pPr>
        <w:ind w:firstLineChars="150" w:firstLine="420"/>
        <w:jc w:val="right"/>
        <w:rPr>
          <w:rFonts w:asciiTheme="minorEastAsia" w:hAnsiTheme="minorEastAsia"/>
          <w:sz w:val="28"/>
          <w:szCs w:val="28"/>
        </w:rPr>
      </w:pPr>
      <w:r w:rsidRPr="002D56D0">
        <w:rPr>
          <w:rFonts w:asciiTheme="minorEastAsia" w:hAnsiTheme="minorEastAsia" w:hint="eastAsia"/>
          <w:sz w:val="28"/>
          <w:szCs w:val="28"/>
        </w:rPr>
        <w:t>万燕 陈芸</w:t>
      </w:r>
    </w:p>
    <w:p w:rsidR="0042014B" w:rsidRPr="002D56D0" w:rsidRDefault="0042014B" w:rsidP="002D56D0">
      <w:pPr>
        <w:ind w:firstLineChars="200" w:firstLine="880"/>
        <w:rPr>
          <w:rFonts w:asciiTheme="minorEastAsia" w:hAnsiTheme="minorEastAsia"/>
          <w:sz w:val="44"/>
          <w:szCs w:val="44"/>
        </w:rPr>
      </w:pPr>
    </w:p>
    <w:p w:rsidR="0042014B" w:rsidRPr="002D56D0" w:rsidRDefault="0042014B">
      <w:pPr>
        <w:rPr>
          <w:rFonts w:asciiTheme="minorEastAsia" w:hAnsiTheme="minorEastAsia"/>
          <w:b/>
          <w:sz w:val="44"/>
          <w:szCs w:val="44"/>
        </w:rPr>
      </w:pPr>
      <w:r w:rsidRPr="002D56D0">
        <w:rPr>
          <w:rFonts w:asciiTheme="minorEastAsia" w:hAnsiTheme="minorEastAsia" w:hint="eastAsia"/>
          <w:b/>
          <w:sz w:val="44"/>
          <w:szCs w:val="44"/>
        </w:rPr>
        <w:t>附件：</w:t>
      </w:r>
    </w:p>
    <w:p w:rsidR="002D56D0" w:rsidRPr="002D56D0" w:rsidRDefault="002D56D0" w:rsidP="0042014B">
      <w:pPr>
        <w:jc w:val="left"/>
        <w:rPr>
          <w:rFonts w:hint="eastAsia"/>
          <w:b/>
          <w:sz w:val="28"/>
          <w:szCs w:val="28"/>
        </w:rPr>
      </w:pPr>
    </w:p>
    <w:p w:rsidR="0042014B" w:rsidRPr="002D56D0" w:rsidRDefault="0042014B" w:rsidP="002D56D0">
      <w:pPr>
        <w:jc w:val="left"/>
        <w:rPr>
          <w:b/>
          <w:sz w:val="44"/>
          <w:szCs w:val="44"/>
        </w:rPr>
      </w:pPr>
      <w:r w:rsidRPr="002D56D0">
        <w:rPr>
          <w:rFonts w:hint="eastAsia"/>
          <w:b/>
          <w:sz w:val="44"/>
          <w:szCs w:val="44"/>
        </w:rPr>
        <w:t>快客公司党支部组织收看纪录片《丝绸之路经济带》</w:t>
      </w:r>
    </w:p>
    <w:p w:rsidR="0042014B" w:rsidRPr="002D56D0" w:rsidRDefault="0042014B" w:rsidP="002D56D0">
      <w:pPr>
        <w:ind w:firstLineChars="200" w:firstLine="560"/>
        <w:rPr>
          <w:rFonts w:asciiTheme="majorEastAsia" w:eastAsiaTheme="majorEastAsia" w:hAnsiTheme="majorEastAsia"/>
          <w:sz w:val="28"/>
          <w:szCs w:val="28"/>
        </w:rPr>
      </w:pPr>
      <w:r w:rsidRPr="002D56D0">
        <w:rPr>
          <w:rFonts w:asciiTheme="majorEastAsia" w:eastAsiaTheme="majorEastAsia" w:hAnsiTheme="majorEastAsia" w:hint="eastAsia"/>
          <w:sz w:val="28"/>
          <w:szCs w:val="28"/>
        </w:rPr>
        <w:t>6月9日下午，快客公司党支部组织党员，收看了纪录片《丝绸之路经济带》第一、第二集。</w:t>
      </w:r>
    </w:p>
    <w:p w:rsidR="0042014B" w:rsidRPr="002D56D0" w:rsidRDefault="0042014B" w:rsidP="002D56D0">
      <w:pPr>
        <w:ind w:firstLineChars="150" w:firstLine="420"/>
        <w:rPr>
          <w:rFonts w:asciiTheme="majorEastAsia" w:eastAsiaTheme="majorEastAsia" w:hAnsiTheme="majorEastAsia"/>
          <w:sz w:val="28"/>
          <w:szCs w:val="28"/>
        </w:rPr>
      </w:pPr>
      <w:r w:rsidRPr="002D56D0">
        <w:rPr>
          <w:rFonts w:asciiTheme="majorEastAsia" w:eastAsiaTheme="majorEastAsia" w:hAnsiTheme="majorEastAsia" w:hint="eastAsia"/>
          <w:sz w:val="28"/>
          <w:szCs w:val="28"/>
        </w:rPr>
        <w:lastRenderedPageBreak/>
        <w:t>《丝绸之路经济带》以国际视野，经济视角，财经密码，探秘这条丝绸之路的财经密码。纪录片力求从历史、现代、未来三个层面对丝绸之路经济带的经贸活动进行一次全新的梳理，从历史中可以习得商业文明的智慧，纪录当下商业活动，感知丝路商贸的活力，展望未来，预见世界的经济格局。</w:t>
      </w:r>
    </w:p>
    <w:p w:rsidR="0042014B" w:rsidRPr="002D56D0" w:rsidRDefault="0042014B" w:rsidP="0042014B">
      <w:pPr>
        <w:ind w:firstLine="630"/>
        <w:rPr>
          <w:rFonts w:asciiTheme="majorEastAsia" w:eastAsiaTheme="majorEastAsia" w:hAnsiTheme="majorEastAsia"/>
          <w:sz w:val="28"/>
          <w:szCs w:val="28"/>
        </w:rPr>
      </w:pPr>
      <w:r w:rsidRPr="002D56D0">
        <w:rPr>
          <w:rFonts w:asciiTheme="majorEastAsia" w:eastAsiaTheme="majorEastAsia" w:hAnsiTheme="majorEastAsia" w:hint="eastAsia"/>
          <w:sz w:val="28"/>
          <w:szCs w:val="28"/>
        </w:rPr>
        <w:t>此次学习要求党员干部</w:t>
      </w:r>
      <w:r w:rsidRPr="002D56D0">
        <w:rPr>
          <w:rFonts w:asciiTheme="majorEastAsia" w:eastAsiaTheme="majorEastAsia" w:hAnsiTheme="majorEastAsia"/>
          <w:sz w:val="28"/>
          <w:szCs w:val="28"/>
        </w:rPr>
        <w:t>时刻关注国家的战略发展动态，通过一个个坚实的脚印，为实现共同的中国梦坚定奋斗。</w:t>
      </w:r>
    </w:p>
    <w:p w:rsidR="0042014B" w:rsidRPr="002D56D0" w:rsidRDefault="0042014B" w:rsidP="0042014B">
      <w:pPr>
        <w:jc w:val="right"/>
        <w:rPr>
          <w:rFonts w:ascii="方正书宋_GBK" w:eastAsia="方正书宋_GBK"/>
          <w:sz w:val="28"/>
          <w:szCs w:val="28"/>
        </w:rPr>
      </w:pPr>
      <w:proofErr w:type="gramStart"/>
      <w:r w:rsidRPr="002D56D0">
        <w:rPr>
          <w:rFonts w:ascii="方正书宋_GBK" w:eastAsia="方正书宋_GBK" w:hint="eastAsia"/>
          <w:sz w:val="28"/>
          <w:szCs w:val="28"/>
        </w:rPr>
        <w:t>连汽快客</w:t>
      </w:r>
      <w:proofErr w:type="gramEnd"/>
      <w:r w:rsidRPr="002D56D0">
        <w:rPr>
          <w:rFonts w:ascii="方正书宋_GBK" w:eastAsia="方正书宋_GBK" w:hint="eastAsia"/>
          <w:sz w:val="28"/>
          <w:szCs w:val="28"/>
        </w:rPr>
        <w:t xml:space="preserve">公司 </w:t>
      </w:r>
    </w:p>
    <w:p w:rsidR="0042014B" w:rsidRPr="002D56D0" w:rsidRDefault="0042014B" w:rsidP="0042014B">
      <w:pPr>
        <w:jc w:val="right"/>
        <w:rPr>
          <w:rFonts w:ascii="方正书宋_GBK" w:eastAsia="方正书宋_GBK"/>
          <w:sz w:val="28"/>
          <w:szCs w:val="28"/>
        </w:rPr>
      </w:pPr>
      <w:r w:rsidRPr="002D56D0">
        <w:rPr>
          <w:rFonts w:ascii="方正书宋_GBK" w:eastAsia="方正书宋_GBK" w:hint="eastAsia"/>
          <w:sz w:val="28"/>
          <w:szCs w:val="28"/>
        </w:rPr>
        <w:t>万燕</w:t>
      </w:r>
    </w:p>
    <w:p w:rsidR="0042014B" w:rsidRPr="002D56D0" w:rsidRDefault="0042014B" w:rsidP="0042014B">
      <w:pPr>
        <w:jc w:val="right"/>
        <w:rPr>
          <w:rFonts w:ascii="方正书宋_GBK" w:eastAsia="方正书宋_GBK"/>
          <w:sz w:val="28"/>
          <w:szCs w:val="28"/>
        </w:rPr>
      </w:pPr>
      <w:r w:rsidRPr="002D56D0">
        <w:rPr>
          <w:rFonts w:ascii="方正书宋_GBK" w:eastAsia="方正书宋_GBK" w:hint="eastAsia"/>
          <w:sz w:val="28"/>
          <w:szCs w:val="28"/>
        </w:rPr>
        <w:t>13961387727</w:t>
      </w:r>
    </w:p>
    <w:p w:rsidR="0042014B" w:rsidRPr="002D56D0" w:rsidRDefault="0042014B" w:rsidP="0042014B">
      <w:pPr>
        <w:ind w:firstLineChars="200" w:firstLine="560"/>
        <w:jc w:val="right"/>
        <w:rPr>
          <w:rFonts w:ascii="方正书宋_GBK" w:eastAsia="方正书宋_GBK" w:hAnsi="方正书宋_GBK" w:cs="方正书宋_GBK"/>
          <w:sz w:val="28"/>
          <w:szCs w:val="28"/>
        </w:rPr>
      </w:pPr>
      <w:r w:rsidRPr="002D56D0">
        <w:rPr>
          <w:rFonts w:ascii="方正书宋_GBK" w:eastAsia="方正书宋_GBK" w:hAnsi="方正书宋_GBK" w:cs="方正书宋_GBK" w:hint="eastAsia"/>
          <w:sz w:val="28"/>
          <w:szCs w:val="28"/>
        </w:rPr>
        <w:t>2017年6月12日</w:t>
      </w:r>
    </w:p>
    <w:p w:rsidR="0042014B" w:rsidRPr="002D56D0" w:rsidRDefault="0042014B">
      <w:pPr>
        <w:rPr>
          <w:rFonts w:asciiTheme="minorEastAsia" w:hAnsiTheme="minorEastAsia"/>
          <w:b/>
          <w:sz w:val="28"/>
          <w:szCs w:val="28"/>
        </w:rPr>
      </w:pPr>
    </w:p>
    <w:p w:rsidR="0042014B" w:rsidRPr="002D56D0" w:rsidRDefault="0042014B" w:rsidP="002D56D0">
      <w:pPr>
        <w:jc w:val="left"/>
        <w:rPr>
          <w:rFonts w:ascii="宋体" w:eastAsia="宋体" w:hAnsi="宋体" w:cs="Times New Roman"/>
          <w:b/>
          <w:sz w:val="44"/>
          <w:szCs w:val="44"/>
        </w:rPr>
      </w:pPr>
      <w:r w:rsidRPr="002D56D0">
        <w:rPr>
          <w:rFonts w:ascii="宋体" w:eastAsia="宋体" w:hAnsi="宋体" w:cs="Times New Roman" w:hint="eastAsia"/>
          <w:b/>
          <w:sz w:val="44"/>
          <w:szCs w:val="44"/>
        </w:rPr>
        <w:t>海州公司党支部组织观看纪录片《丝绸之路经济带》</w:t>
      </w:r>
    </w:p>
    <w:p w:rsidR="0042014B" w:rsidRPr="002D56D0" w:rsidRDefault="0042014B" w:rsidP="002D56D0">
      <w:pPr>
        <w:spacing w:line="360" w:lineRule="auto"/>
        <w:ind w:firstLineChars="200" w:firstLine="560"/>
        <w:rPr>
          <w:rFonts w:ascii="仿宋_GB2312" w:eastAsia="仿宋_GB2312" w:hAnsi="宋体" w:cs="Times New Roman"/>
          <w:sz w:val="28"/>
          <w:szCs w:val="28"/>
        </w:rPr>
      </w:pPr>
      <w:smartTag w:uri="urn:schemas-microsoft-com:office:smarttags" w:element="chsdate">
        <w:smartTagPr>
          <w:attr w:name="IsROCDate" w:val="False"/>
          <w:attr w:name="IsLunarDate" w:val="False"/>
          <w:attr w:name="Day" w:val="9"/>
          <w:attr w:name="Month" w:val="6"/>
          <w:attr w:name="Year" w:val="2017"/>
        </w:smartTagPr>
        <w:r w:rsidRPr="002D56D0">
          <w:rPr>
            <w:rFonts w:ascii="仿宋_GB2312" w:eastAsia="仿宋_GB2312" w:hAnsi="宋体" w:cs="Times New Roman" w:hint="eastAsia"/>
            <w:sz w:val="28"/>
            <w:szCs w:val="28"/>
          </w:rPr>
          <w:t>6月9日</w:t>
        </w:r>
      </w:smartTag>
      <w:r w:rsidRPr="002D56D0">
        <w:rPr>
          <w:rFonts w:ascii="仿宋_GB2312" w:eastAsia="仿宋_GB2312" w:hAnsi="宋体" w:cs="Times New Roman" w:hint="eastAsia"/>
          <w:sz w:val="28"/>
          <w:szCs w:val="28"/>
        </w:rPr>
        <w:t>，海州公司党支部组织党员干部观看大型纪录片《丝绸之路经济带》的第一集和第二集。</w:t>
      </w:r>
    </w:p>
    <w:p w:rsidR="0042014B" w:rsidRPr="002D56D0" w:rsidRDefault="0042014B" w:rsidP="002D56D0">
      <w:pPr>
        <w:spacing w:line="360" w:lineRule="auto"/>
        <w:ind w:firstLineChars="200" w:firstLine="560"/>
        <w:rPr>
          <w:rFonts w:ascii="仿宋_GB2312" w:eastAsia="仿宋_GB2312" w:hAnsi="Calibri" w:cs="Times New Roman"/>
          <w:color w:val="333333"/>
          <w:sz w:val="28"/>
          <w:szCs w:val="28"/>
        </w:rPr>
      </w:pPr>
      <w:r w:rsidRPr="002D56D0">
        <w:rPr>
          <w:rFonts w:ascii="仿宋_GB2312" w:eastAsia="仿宋_GB2312" w:hAnsi="Calibri" w:cs="Times New Roman" w:hint="eastAsia"/>
          <w:color w:val="333333"/>
          <w:sz w:val="28"/>
          <w:szCs w:val="28"/>
        </w:rPr>
        <w:t>《丝绸之路经济带》第一集丝路·命运，从国家主席习近平在哈萨克斯坦最高学府纳扎尔巴耶夫大学发表了题为《弘扬人民友谊 共创美好未来》的演讲讲起，阐述了在此基础上所建立的属于整个欧亚大陆的丝绸之路经济带，并揭示了“一代一路”事关30多亿人福祉的重大意义。</w:t>
      </w:r>
    </w:p>
    <w:p w:rsidR="0042014B" w:rsidRPr="002D56D0" w:rsidRDefault="0042014B" w:rsidP="002D56D0">
      <w:pPr>
        <w:spacing w:line="360" w:lineRule="auto"/>
        <w:ind w:firstLineChars="200" w:firstLine="560"/>
        <w:rPr>
          <w:rFonts w:ascii="仿宋_GB2312" w:eastAsia="仿宋_GB2312" w:hAnsi="Calibri" w:cs="Times New Roman"/>
          <w:color w:val="333333"/>
          <w:sz w:val="28"/>
          <w:szCs w:val="28"/>
        </w:rPr>
      </w:pPr>
      <w:r w:rsidRPr="002D56D0">
        <w:rPr>
          <w:rFonts w:ascii="仿宋_GB2312" w:eastAsia="仿宋_GB2312" w:hAnsi="Calibri" w:cs="Times New Roman" w:hint="eastAsia"/>
          <w:color w:val="333333"/>
          <w:sz w:val="28"/>
          <w:szCs w:val="28"/>
        </w:rPr>
        <w:t>第二集丝路·贸易讲述了丝绸之路跨越的不同地貌和地区，不同</w:t>
      </w:r>
      <w:r w:rsidRPr="002D56D0">
        <w:rPr>
          <w:rFonts w:ascii="仿宋_GB2312" w:eastAsia="仿宋_GB2312" w:hAnsi="Calibri" w:cs="Times New Roman" w:hint="eastAsia"/>
          <w:color w:val="333333"/>
          <w:sz w:val="28"/>
          <w:szCs w:val="28"/>
        </w:rPr>
        <w:lastRenderedPageBreak/>
        <w:t>的地域孕育不同的物产，而不同的种族之间必然存在物质上的稀缺和富裕，互通有无，调节余缺，实现物质的交流是丝绸之路形成、发展和繁荣的源动力。</w:t>
      </w:r>
    </w:p>
    <w:p w:rsidR="0042014B" w:rsidRPr="002D56D0" w:rsidRDefault="0042014B" w:rsidP="002D56D0">
      <w:pPr>
        <w:spacing w:line="360" w:lineRule="auto"/>
        <w:ind w:firstLineChars="200" w:firstLine="560"/>
        <w:rPr>
          <w:rFonts w:ascii="仿宋_GB2312" w:eastAsia="仿宋_GB2312" w:hAnsi="Calibri" w:cs="Times New Roman"/>
          <w:color w:val="333333"/>
          <w:sz w:val="28"/>
          <w:szCs w:val="28"/>
        </w:rPr>
      </w:pPr>
      <w:r w:rsidRPr="002D56D0">
        <w:rPr>
          <w:rFonts w:ascii="仿宋_GB2312" w:eastAsia="仿宋_GB2312" w:hAnsi="Calibri" w:cs="Times New Roman" w:hint="eastAsia"/>
          <w:color w:val="333333"/>
          <w:sz w:val="28"/>
          <w:szCs w:val="28"/>
        </w:rPr>
        <w:t>本次观影，让全体党员同志对“一带一路”的政策有了更深的认识和了解，党员同志们纷纷表示要立足本职，为公司做出自己的贡献。</w:t>
      </w:r>
    </w:p>
    <w:p w:rsidR="002D56D0" w:rsidRDefault="002D56D0" w:rsidP="002D56D0">
      <w:pPr>
        <w:wordWrap w:val="0"/>
        <w:spacing w:line="360" w:lineRule="auto"/>
        <w:ind w:firstLineChars="200" w:firstLine="560"/>
        <w:jc w:val="right"/>
        <w:rPr>
          <w:rFonts w:ascii="仿宋_GB2312" w:eastAsia="仿宋_GB2312" w:hAnsi="宋体" w:cs="Times New Roman" w:hint="eastAsia"/>
          <w:sz w:val="28"/>
          <w:szCs w:val="28"/>
        </w:rPr>
      </w:pPr>
      <w:r>
        <w:rPr>
          <w:rFonts w:ascii="仿宋_GB2312" w:eastAsia="仿宋_GB2312" w:hAnsi="宋体" w:cs="Times New Roman" w:hint="eastAsia"/>
          <w:sz w:val="28"/>
          <w:szCs w:val="28"/>
        </w:rPr>
        <w:t>连汽</w:t>
      </w:r>
      <w:r w:rsidR="0042014B" w:rsidRPr="002D56D0">
        <w:rPr>
          <w:rFonts w:ascii="仿宋_GB2312" w:eastAsia="仿宋_GB2312" w:hAnsi="宋体" w:cs="Times New Roman" w:hint="eastAsia"/>
          <w:sz w:val="28"/>
          <w:szCs w:val="28"/>
        </w:rPr>
        <w:t>海州公司</w:t>
      </w:r>
    </w:p>
    <w:p w:rsidR="0042014B" w:rsidRPr="002D56D0" w:rsidRDefault="0042014B" w:rsidP="002D56D0">
      <w:pPr>
        <w:spacing w:line="360" w:lineRule="auto"/>
        <w:ind w:firstLineChars="200" w:firstLine="560"/>
        <w:jc w:val="right"/>
        <w:rPr>
          <w:rFonts w:ascii="仿宋_GB2312" w:eastAsia="仿宋_GB2312" w:hAnsi="宋体" w:cs="Times New Roman"/>
          <w:sz w:val="28"/>
          <w:szCs w:val="28"/>
        </w:rPr>
      </w:pPr>
      <w:r w:rsidRPr="002D56D0">
        <w:rPr>
          <w:rFonts w:ascii="仿宋_GB2312" w:eastAsia="仿宋_GB2312" w:hAnsi="宋体" w:cs="Times New Roman" w:hint="eastAsia"/>
          <w:sz w:val="28"/>
          <w:szCs w:val="28"/>
        </w:rPr>
        <w:t xml:space="preserve">陈芸 </w:t>
      </w:r>
    </w:p>
    <w:p w:rsidR="0042014B" w:rsidRPr="002D56D0" w:rsidRDefault="0042014B" w:rsidP="002D56D0">
      <w:pPr>
        <w:spacing w:line="360" w:lineRule="auto"/>
        <w:ind w:firstLineChars="200" w:firstLine="560"/>
        <w:jc w:val="right"/>
        <w:rPr>
          <w:rFonts w:ascii="仿宋_GB2312" w:eastAsia="仿宋_GB2312" w:hAnsi="宋体" w:cs="Times New Roman"/>
          <w:sz w:val="28"/>
          <w:szCs w:val="28"/>
        </w:rPr>
      </w:pPr>
      <w:smartTag w:uri="urn:schemas-microsoft-com:office:smarttags" w:element="chsdate">
        <w:smartTagPr>
          <w:attr w:name="IsROCDate" w:val="False"/>
          <w:attr w:name="IsLunarDate" w:val="False"/>
          <w:attr w:name="Day" w:val="14"/>
          <w:attr w:name="Month" w:val="6"/>
          <w:attr w:name="Year" w:val="2017"/>
        </w:smartTagPr>
        <w:r w:rsidRPr="002D56D0">
          <w:rPr>
            <w:rFonts w:ascii="仿宋_GB2312" w:eastAsia="仿宋_GB2312" w:hAnsi="宋体" w:cs="Times New Roman"/>
            <w:sz w:val="28"/>
            <w:szCs w:val="28"/>
          </w:rPr>
          <w:t>2017年6月14日</w:t>
        </w:r>
      </w:smartTag>
    </w:p>
    <w:p w:rsidR="0042014B" w:rsidRPr="002D56D0" w:rsidRDefault="0042014B">
      <w:pPr>
        <w:rPr>
          <w:rFonts w:asciiTheme="minorEastAsia" w:hAnsiTheme="minorEastAsia"/>
          <w:b/>
          <w:sz w:val="28"/>
          <w:szCs w:val="28"/>
        </w:rPr>
      </w:pPr>
    </w:p>
    <w:sectPr w:rsidR="0042014B" w:rsidRPr="002D56D0" w:rsidSect="006600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014B"/>
    <w:rsid w:val="002D56D0"/>
    <w:rsid w:val="0042014B"/>
    <w:rsid w:val="00660075"/>
    <w:rsid w:val="00A87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0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149</Words>
  <Characters>852</Characters>
  <Application>Microsoft Office Word</Application>
  <DocSecurity>0</DocSecurity>
  <Lines>7</Lines>
  <Paragraphs>1</Paragraphs>
  <ScaleCrop>false</ScaleCrop>
  <Company>Microsoft</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2017-06-21T02:28:00Z</dcterms:created>
  <dcterms:modified xsi:type="dcterms:W3CDTF">2017-06-22T00:53:00Z</dcterms:modified>
</cp:coreProperties>
</file>